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FE796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342B2D">
              <w:rPr>
                <w:rFonts w:ascii="標楷體" w:eastAsia="標楷體" w:hAnsi="標楷體"/>
                <w:b/>
                <w:sz w:val="28"/>
              </w:rPr>
              <w:t xml:space="preserve">  </w:t>
            </w:r>
            <w:r w:rsidR="00FE7964">
              <w:rPr>
                <w:rFonts w:ascii="標楷體" w:eastAsia="標楷體" w:hAnsi="標楷體"/>
                <w:b/>
                <w:sz w:val="28"/>
              </w:rPr>
              <w:t>餐</w:t>
            </w:r>
            <w:r w:rsidR="00FE796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="003856BB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342B2D">
              <w:rPr>
                <w:rFonts w:ascii="標楷體" w:eastAsia="標楷體" w:hAnsi="標楷體" w:hint="eastAsia"/>
                <w:b/>
                <w:sz w:val="28"/>
              </w:rPr>
              <w:t xml:space="preserve">數學科 </w:t>
            </w:r>
            <w:r w:rsidR="00342B2D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721A67" w:rsidRPr="00FE3A73" w:rsidTr="00721A67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4F457D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一元一次方程式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6-12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721A67" w:rsidRPr="00FE3A73" w:rsidTr="00721A67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4F457D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一元一次方程式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6-12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jc w:val="center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721A67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解一元二次方程式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13-18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jc w:val="center"/>
            </w:pPr>
            <w:r w:rsidRPr="000C2F2A">
              <w:rPr>
                <w:rFonts w:ascii="標楷體" w:eastAsia="標楷體" w:hAnsi="標楷體" w:hint="eastAsia"/>
                <w:sz w:val="22"/>
              </w:rPr>
              <w:t>1</w:t>
            </w:r>
            <w:r w:rsidRPr="000C2F2A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B60D58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721A67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721A67" w:rsidRPr="00FE3A73" w:rsidTr="00721A6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根與係數的關係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19-24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jc w:val="center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21A67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二元一次聯方程式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25-33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jc w:val="center"/>
            </w:pPr>
            <w:r w:rsidRPr="000C2F2A">
              <w:rPr>
                <w:rFonts w:ascii="標楷體" w:eastAsia="標楷體" w:hAnsi="標楷體" w:hint="eastAsia"/>
                <w:sz w:val="22"/>
              </w:rPr>
              <w:t>1</w:t>
            </w:r>
            <w:r w:rsidRPr="000C2F2A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721A67" w:rsidRPr="00FE3A73" w:rsidTr="00721A67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5C23F8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一元一次不等式</w:t>
            </w:r>
          </w:p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的圖解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42-44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91F79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91F79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562DF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21A67">
              <w:rPr>
                <w:rFonts w:ascii="標楷體" w:eastAsia="標楷體" w:hAnsi="標楷體"/>
                <w:color w:val="FF0000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721A67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434004" w:rsidRDefault="00721A67" w:rsidP="00721A67">
            <w:pPr>
              <w:jc w:val="center"/>
              <w:rPr>
                <w:color w:val="FF0000"/>
              </w:rPr>
            </w:pPr>
            <w:r w:rsidRPr="00434004">
              <w:rPr>
                <w:color w:val="FF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434004" w:rsidRDefault="00721A67" w:rsidP="00721A67">
            <w:pPr>
              <w:jc w:val="center"/>
              <w:rPr>
                <w:color w:val="FF0000"/>
              </w:rPr>
            </w:pPr>
            <w:r w:rsidRPr="00434004"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二元一次不等式</w:t>
            </w:r>
          </w:p>
          <w:p w:rsidR="00721A67" w:rsidRPr="00F91F79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的圖解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2D7724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44-54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721A67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二元一次聯立不等式</w:t>
            </w:r>
          </w:p>
          <w:p w:rsidR="00721A67" w:rsidRPr="00F91F79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的圖解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54-57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B60D58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721A67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D11057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最大值、最小值的求法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61-66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21A67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D11057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最大值、最小值的求法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P</w:t>
            </w:r>
            <w:r w:rsidRPr="00D11057">
              <w:rPr>
                <w:rFonts w:ascii="標楷體" w:eastAsia="標楷體" w:hAnsi="標楷體"/>
                <w:sz w:val="22"/>
              </w:rPr>
              <w:t>61-</w:t>
            </w:r>
            <w:r>
              <w:rPr>
                <w:rFonts w:ascii="標楷體" w:eastAsia="標楷體" w:hAnsi="標楷體"/>
                <w:sz w:val="22"/>
              </w:rPr>
              <w:t>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721A67" w:rsidRPr="00FE3A73" w:rsidTr="00721A6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D11057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線性規劃的應用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11057">
              <w:rPr>
                <w:rFonts w:ascii="標楷體" w:eastAsia="標楷體" w:hAnsi="標楷體" w:hint="eastAsia"/>
                <w:sz w:val="22"/>
              </w:rPr>
              <w:t>P</w:t>
            </w:r>
            <w:r w:rsidRPr="00D11057">
              <w:rPr>
                <w:rFonts w:ascii="標楷體" w:eastAsia="標楷體" w:hAnsi="標楷體"/>
                <w:sz w:val="22"/>
              </w:rPr>
              <w:t>6</w:t>
            </w:r>
            <w:r>
              <w:rPr>
                <w:rFonts w:ascii="標楷體" w:eastAsia="標楷體" w:hAnsi="標楷體"/>
                <w:sz w:val="22"/>
              </w:rPr>
              <w:t>7</w:t>
            </w:r>
            <w:r w:rsidRPr="00D11057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562DF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21A67">
              <w:rPr>
                <w:rFonts w:ascii="標楷體" w:eastAsia="標楷體" w:hAnsi="標楷體" w:hint="eastAsia"/>
                <w:color w:val="FF0000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721A67" w:rsidRPr="00FE3A73" w:rsidTr="00721A6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206D92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6D92">
              <w:rPr>
                <w:rFonts w:ascii="標楷體" w:eastAsia="標楷體" w:hAnsi="標楷體" w:hint="eastAsia"/>
                <w:sz w:val="22"/>
              </w:rPr>
              <w:t>指數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82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21A67" w:rsidRPr="00FE3A73" w:rsidTr="00721A6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206D92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6D92">
              <w:rPr>
                <w:rFonts w:ascii="標楷體" w:eastAsia="標楷體" w:hAnsi="標楷體" w:hint="eastAsia"/>
                <w:sz w:val="22"/>
              </w:rPr>
              <w:t>指數</w:t>
            </w:r>
            <w:r>
              <w:rPr>
                <w:rFonts w:ascii="標楷體" w:eastAsia="標楷體" w:hAnsi="標楷體" w:hint="eastAsia"/>
                <w:sz w:val="22"/>
              </w:rPr>
              <w:t>函數及其圖形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94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721A67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206D92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對</w:t>
            </w:r>
            <w:r w:rsidRPr="00206D92">
              <w:rPr>
                <w:rFonts w:ascii="標楷體" w:eastAsia="標楷體" w:hAnsi="標楷體" w:hint="eastAsia"/>
                <w:sz w:val="22"/>
              </w:rPr>
              <w:t>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206D92" w:rsidRDefault="00721A67" w:rsidP="00721A67">
            <w:pPr>
              <w:jc w:val="center"/>
              <w:rPr>
                <w:sz w:val="22"/>
                <w:szCs w:val="22"/>
              </w:rPr>
            </w:pPr>
            <w:r w:rsidRPr="00206D92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206D92">
              <w:rPr>
                <w:rFonts w:ascii="標楷體" w:eastAsia="標楷體" w:hAnsi="標楷體"/>
                <w:sz w:val="22"/>
                <w:szCs w:val="22"/>
              </w:rPr>
              <w:t>106-115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bookmarkStart w:id="0" w:name="_GoBack"/>
        <w:bookmarkEnd w:id="0"/>
      </w:tr>
      <w:tr w:rsidR="00721A67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206D92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對</w:t>
            </w:r>
            <w:r w:rsidRPr="00206D92">
              <w:rPr>
                <w:rFonts w:ascii="標楷體" w:eastAsia="標楷體" w:hAnsi="標楷體" w:hint="eastAsia"/>
                <w:sz w:val="22"/>
              </w:rPr>
              <w:t>數</w:t>
            </w:r>
            <w:r>
              <w:rPr>
                <w:rFonts w:ascii="標楷體" w:eastAsia="標楷體" w:hAnsi="標楷體" w:hint="eastAsia"/>
                <w:sz w:val="22"/>
              </w:rPr>
              <w:t>函數及其應用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117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21A67" w:rsidRPr="00FE3A73" w:rsidTr="00721A6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206D92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常用對數及其應用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Default="00721A67" w:rsidP="00721A67">
            <w:pPr>
              <w:jc w:val="center"/>
            </w:pPr>
            <w:r w:rsidRPr="004C63B8"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130</w:t>
            </w:r>
            <w:r w:rsidRPr="004C63B8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721A6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A67" w:rsidRPr="00A4049E" w:rsidRDefault="00721A67" w:rsidP="00721A67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206D92" w:rsidRDefault="00721A67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67" w:rsidRPr="00FE3A73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1A67" w:rsidRPr="00D81504" w:rsidRDefault="00721A67" w:rsidP="00721A6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562DF" w:rsidP="00721A6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21A67">
              <w:rPr>
                <w:rFonts w:ascii="標楷體" w:eastAsia="標楷體" w:hAnsi="標楷體" w:hint="eastAsia"/>
                <w:color w:val="FF0000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91E" w:rsidRDefault="00E0091E">
      <w:r>
        <w:separator/>
      </w:r>
    </w:p>
  </w:endnote>
  <w:endnote w:type="continuationSeparator" w:id="0">
    <w:p w:rsidR="00E0091E" w:rsidRDefault="00E0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91E" w:rsidRDefault="00E0091E">
      <w:r>
        <w:separator/>
      </w:r>
    </w:p>
  </w:footnote>
  <w:footnote w:type="continuationSeparator" w:id="0">
    <w:p w:rsidR="00E0091E" w:rsidRDefault="00E009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061E3"/>
    <w:rsid w:val="0033545A"/>
    <w:rsid w:val="00342B2D"/>
    <w:rsid w:val="00346D30"/>
    <w:rsid w:val="00350BA5"/>
    <w:rsid w:val="0035687B"/>
    <w:rsid w:val="00356AD4"/>
    <w:rsid w:val="00361255"/>
    <w:rsid w:val="003856BB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4004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087D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080F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21A67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62D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091E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E7964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0F53C-9BA2-4D88-85EE-B2A48E2F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Company>gfj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2024-09-10T05:48:00Z</dcterms:created>
  <dcterms:modified xsi:type="dcterms:W3CDTF">2024-09-10T05:48:00Z</dcterms:modified>
</cp:coreProperties>
</file>