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60B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60B9D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60B9D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60B9D">
              <w:rPr>
                <w:rFonts w:ascii="標楷體" w:eastAsia="標楷體" w:hAnsi="標楷體" w:hint="eastAsia"/>
                <w:b/>
                <w:sz w:val="28"/>
              </w:rPr>
              <w:t>藝術與生活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060B9D">
              <w:rPr>
                <w:rFonts w:ascii="標楷體" w:eastAsia="標楷體" w:hAnsi="標楷體" w:hint="eastAsia"/>
                <w:b/>
                <w:sz w:val="28"/>
              </w:rPr>
              <w:t>陳偉銘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3960DD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4F457D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營造氣氛的大師 - 光影與色彩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3960DD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4F457D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電影風格與類型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9F39D8" w:rsidRDefault="003960DD" w:rsidP="003960DD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動態影像的奧祕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B60D5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3960DD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場面調度及影像美學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21-24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剪接與蒙太奇藝術語彙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25-30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3960DD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16"/>
                <w:szCs w:val="16"/>
              </w:rPr>
              <w:t xml:space="preserve">第1次期中考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91F79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91F79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91F79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科技與藝術的協奏曲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31-36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延伸想像動畫篇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37-41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9F39D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 xml:space="preserve">  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藝術科技合為一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41-48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B60D58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舞蹈與科技共舞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49-53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數位化媒體的特效應用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53-58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3960DD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軟硬體的認識、編輯與使用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59-64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3960DD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16"/>
                <w:szCs w:val="16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3960DD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承古文化綿延永續的傳統藝術文化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65-71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9F39D8" w:rsidRDefault="003960DD" w:rsidP="003960DD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文化的意涵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72-76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與年節相關的文化活動、民藝作品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77-82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與時俱進的藝術和文化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82-87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生活中的靜態文化資產-1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3960DD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0DD" w:rsidRPr="00A4049E" w:rsidRDefault="003960DD" w:rsidP="003960DD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生活中的靜態文化資產</w:t>
            </w:r>
            <w:r>
              <w:rPr>
                <w:rFonts w:ascii="標楷體" w:eastAsia="標楷體" w:hAnsi="標楷體" w:hint="eastAsia"/>
                <w:sz w:val="22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Default="003960DD" w:rsidP="003960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DD" w:rsidRPr="00FE3A73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960DD" w:rsidRPr="00D81504" w:rsidRDefault="003960DD" w:rsidP="003960D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960DD" w:rsidP="003960D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日間部期末考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39D8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51E5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A51E59" w:rsidRDefault="00A51E5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="00D81504"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D81504" w:rsidRPr="00D81504" w:rsidRDefault="00A51E5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="00D81504"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A57" w:rsidRDefault="00FB5A57">
      <w:r>
        <w:separator/>
      </w:r>
    </w:p>
  </w:endnote>
  <w:endnote w:type="continuationSeparator" w:id="0">
    <w:p w:rsidR="00FB5A57" w:rsidRDefault="00FB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A57" w:rsidRDefault="00FB5A57">
      <w:r>
        <w:separator/>
      </w:r>
    </w:p>
  </w:footnote>
  <w:footnote w:type="continuationSeparator" w:id="0">
    <w:p w:rsidR="00FB5A57" w:rsidRDefault="00FB5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60B9D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960DD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B5A57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517EE-3224-44D2-BF1E-793139A4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296</Words>
  <Characters>1690</Characters>
  <Application>Microsoft Office Word</Application>
  <DocSecurity>0</DocSecurity>
  <Lines>14</Lines>
  <Paragraphs>3</Paragraphs>
  <ScaleCrop>false</ScaleCrop>
  <Company>gfj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20</cp:revision>
  <cp:lastPrinted>2015-08-12T04:01:00Z</cp:lastPrinted>
  <dcterms:created xsi:type="dcterms:W3CDTF">2023-05-19T07:08:00Z</dcterms:created>
  <dcterms:modified xsi:type="dcterms:W3CDTF">2024-09-01T13:41:00Z</dcterms:modified>
</cp:coreProperties>
</file>