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bookmarkStart w:id="0" w:name="_GoBack"/>
            <w:r w:rsidR="00286B44">
              <w:rPr>
                <w:rFonts w:ascii="標楷體" w:eastAsia="標楷體" w:hAnsi="標楷體" w:hint="eastAsia"/>
                <w:b/>
                <w:sz w:val="28"/>
              </w:rPr>
              <w:t>汽一忠</w:t>
            </w:r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286B44">
              <w:rPr>
                <w:rFonts w:ascii="標楷體" w:eastAsia="標楷體" w:hAnsi="標楷體" w:hint="eastAsia"/>
                <w:b/>
                <w:sz w:val="28"/>
              </w:rPr>
              <w:t>地理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86B44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C03C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課堂進度解說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讓地圖說話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P5-18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地理資訊系統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P19-32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第一段期中考卷講解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田野實際調查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P33-42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環境系統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P43-56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生態景觀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P57-72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產業活動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P73-98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文化資產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P99-122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86B44">
              <w:rPr>
                <w:rFonts w:ascii="標楷體" w:eastAsia="標楷體" w:hAnsi="標楷體" w:hint="eastAsia"/>
                <w:sz w:val="22"/>
              </w:rPr>
              <w:t>第二次期中考</w:t>
            </w:r>
            <w:r>
              <w:rPr>
                <w:rFonts w:ascii="標楷體" w:eastAsia="標楷體" w:hAnsi="標楷體" w:hint="eastAsia"/>
                <w:sz w:val="22"/>
              </w:rPr>
              <w:t>卷講解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生活世界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P123-144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國際探索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P145-148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86B44">
              <w:rPr>
                <w:color w:val="FF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全球化與在地化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P159-173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8F5" w:rsidRDefault="00D978F5">
      <w:r>
        <w:separator/>
      </w:r>
    </w:p>
  </w:endnote>
  <w:endnote w:type="continuationSeparator" w:id="0">
    <w:p w:rsidR="00D978F5" w:rsidRDefault="00D9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8F5" w:rsidRDefault="00D978F5">
      <w:r>
        <w:separator/>
      </w:r>
    </w:p>
  </w:footnote>
  <w:footnote w:type="continuationSeparator" w:id="0">
    <w:p w:rsidR="00D978F5" w:rsidRDefault="00D97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86B44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3CF4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78F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8492D-C597-47F0-94C3-F52ECB25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Company>gfj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2024-03-27T05:43:00Z</dcterms:created>
  <dcterms:modified xsi:type="dcterms:W3CDTF">2024-03-27T05:43:00Z</dcterms:modified>
</cp:coreProperties>
</file>