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1C" w:rsidRDefault="000902D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rFonts w:ascii="Gungsuh" w:eastAsia="Gungsuh" w:hAnsi="Gungsuh" w:cs="Gungsuh"/>
          <w:color w:val="00000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臺北市私立大誠高中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20321</wp:posOffset>
                </wp:positionV>
                <wp:extent cx="730250" cy="373380"/>
                <wp:effectExtent l="0" t="0" r="0" b="0"/>
                <wp:wrapSquare wrapText="bothSides" distT="45720" distB="45720" distL="114300" distR="114300"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85638" y="3598073"/>
                          <a:ext cx="720725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1001C" w:rsidRDefault="0031001C">
                            <w:pPr>
                              <w:textDirection w:val="btLr"/>
                            </w:pPr>
                          </w:p>
                          <w:p w:rsidR="0031001C" w:rsidRDefault="0031001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矩形 1" o:spid="_x0000_s1026" style="position:absolute;left:0;text-align:left;margin-left:413pt;margin-top:1.6pt;width:57.5pt;height:29.4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" stroked="f">
                <v:textbox inset="2.53958mm,1.2694mm,2.53958mm,1.2694mm">
                  <w:txbxContent>
                    <w:p w:rsidR="0031001C" w:rsidRDefault="0031001C">
                      <w:pPr>
                        <w:textDirection w:val="btLr"/>
                      </w:pPr>
                    </w:p>
                    <w:p w:rsidR="0031001C" w:rsidRDefault="0031001C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1001C" w:rsidRDefault="009F16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32"/>
          <w:szCs w:val="32"/>
        </w:rPr>
      </w:pPr>
      <w:r>
        <w:rPr>
          <w:rFonts w:ascii="Gungsuh" w:eastAsia="Gungsuh" w:hAnsi="Gungsuh" w:cs="Gungsuh"/>
          <w:color w:val="000000"/>
          <w:sz w:val="32"/>
          <w:szCs w:val="32"/>
        </w:rPr>
        <w:t>11</w:t>
      </w:r>
      <w:r>
        <w:rPr>
          <w:rFonts w:ascii="Gungsuh" w:hAnsi="Gungsuh" w:cs="Gungsuh" w:hint="eastAsia"/>
          <w:color w:val="000000"/>
          <w:sz w:val="32"/>
          <w:szCs w:val="32"/>
        </w:rPr>
        <w:t>2</w:t>
      </w:r>
      <w:r w:rsidR="000902DE">
        <w:rPr>
          <w:rFonts w:ascii="Gungsuh" w:eastAsia="Gungsuh" w:hAnsi="Gungsuh" w:cs="Gungsuh"/>
          <w:color w:val="000000"/>
          <w:sz w:val="32"/>
          <w:szCs w:val="32"/>
        </w:rPr>
        <w:t>學年度第</w:t>
      </w:r>
      <w:r>
        <w:rPr>
          <w:rFonts w:ascii="Gungsuh" w:hAnsi="Gungsuh" w:cs="Gungsuh" w:hint="eastAsia"/>
          <w:color w:val="000000"/>
          <w:sz w:val="32"/>
          <w:szCs w:val="32"/>
        </w:rPr>
        <w:t>1</w:t>
      </w:r>
      <w:r w:rsidR="000902DE">
        <w:rPr>
          <w:rFonts w:ascii="Gungsuh" w:eastAsia="Gungsuh" w:hAnsi="Gungsuh" w:cs="Gungsuh"/>
          <w:color w:val="000000"/>
          <w:sz w:val="32"/>
          <w:szCs w:val="32"/>
        </w:rPr>
        <w:t>學期教學計畫表</w:t>
      </w:r>
    </w:p>
    <w:tbl>
      <w:tblPr>
        <w:tblStyle w:val="a5"/>
        <w:tblW w:w="9907" w:type="dxa"/>
        <w:tblInd w:w="-6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40"/>
        <w:gridCol w:w="720"/>
        <w:gridCol w:w="80"/>
        <w:gridCol w:w="1800"/>
        <w:gridCol w:w="540"/>
        <w:gridCol w:w="540"/>
        <w:gridCol w:w="930"/>
        <w:gridCol w:w="1321"/>
        <w:gridCol w:w="1868"/>
      </w:tblGrid>
      <w:tr w:rsidR="0031001C">
        <w:trPr>
          <w:cantSplit/>
          <w:trHeight w:val="369"/>
        </w:trPr>
        <w:tc>
          <w:tcPr>
            <w:tcW w:w="5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科目</w:t>
            </w:r>
          </w:p>
        </w:tc>
        <w:tc>
          <w:tcPr>
            <w:tcW w:w="1540" w:type="dxa"/>
            <w:vAlign w:val="center"/>
          </w:tcPr>
          <w:p w:rsidR="0031001C" w:rsidRDefault="009F1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多元選修</w:t>
            </w:r>
          </w:p>
        </w:tc>
        <w:tc>
          <w:tcPr>
            <w:tcW w:w="720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8" w:hanging="288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班級</w:t>
            </w:r>
          </w:p>
        </w:tc>
        <w:tc>
          <w:tcPr>
            <w:tcW w:w="1880" w:type="dxa"/>
            <w:gridSpan w:val="2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高一.二/A</w:t>
            </w:r>
          </w:p>
        </w:tc>
        <w:tc>
          <w:tcPr>
            <w:tcW w:w="1080" w:type="dxa"/>
            <w:gridSpan w:val="2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8" w:hanging="288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每週節數</w:t>
            </w:r>
          </w:p>
        </w:tc>
        <w:tc>
          <w:tcPr>
            <w:tcW w:w="930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1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8" w:hanging="288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任課教師</w:t>
            </w:r>
          </w:p>
        </w:tc>
        <w:tc>
          <w:tcPr>
            <w:tcW w:w="18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阮竑榮</w:t>
            </w:r>
          </w:p>
        </w:tc>
      </w:tr>
      <w:tr w:rsidR="0031001C">
        <w:trPr>
          <w:cantSplit/>
          <w:trHeight w:val="318"/>
        </w:trPr>
        <w:tc>
          <w:tcPr>
            <w:tcW w:w="5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項目</w:t>
            </w:r>
          </w:p>
        </w:tc>
        <w:tc>
          <w:tcPr>
            <w:tcW w:w="7471" w:type="dxa"/>
            <w:gridSpan w:val="8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內          容        摘          要</w:t>
            </w:r>
          </w:p>
        </w:tc>
        <w:tc>
          <w:tcPr>
            <w:tcW w:w="1868" w:type="dxa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    註</w:t>
            </w:r>
          </w:p>
        </w:tc>
      </w:tr>
      <w:tr w:rsidR="0031001C">
        <w:trPr>
          <w:cantSplit/>
          <w:trHeight w:val="1244"/>
        </w:trPr>
        <w:tc>
          <w:tcPr>
            <w:tcW w:w="5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教學目標</w:t>
            </w:r>
          </w:p>
        </w:tc>
        <w:tc>
          <w:tcPr>
            <w:tcW w:w="7471" w:type="dxa"/>
            <w:gridSpan w:val="8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飲食方式的生存空間遭到了挑戰，所以為了生存、永續經營及發展，大幅度的革新，因應潮流的發展是有其必要的。因此創意餐飲教育的紮根工作，就必須灌輸學生正確的新知、訓練紮實的技術、強化的人文精神，才能取代舊有傳統思維</w:t>
            </w:r>
          </w:p>
        </w:tc>
        <w:tc>
          <w:tcPr>
            <w:tcW w:w="1868" w:type="dxa"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253"/>
        </w:trPr>
        <w:tc>
          <w:tcPr>
            <w:tcW w:w="568" w:type="dxa"/>
            <w:vMerge w:val="restart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教學方法</w:t>
            </w:r>
          </w:p>
        </w:tc>
        <w:tc>
          <w:tcPr>
            <w:tcW w:w="2340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1.講述教學法</w:t>
            </w:r>
          </w:p>
        </w:tc>
        <w:tc>
          <w:tcPr>
            <w:tcW w:w="2340" w:type="dxa"/>
            <w:gridSpan w:val="2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6.協同教學法</w:t>
            </w:r>
          </w:p>
        </w:tc>
        <w:tc>
          <w:tcPr>
            <w:tcW w:w="2791" w:type="dxa"/>
            <w:gridSpan w:val="3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11.問題教學法</w:t>
            </w:r>
          </w:p>
        </w:tc>
        <w:tc>
          <w:tcPr>
            <w:tcW w:w="1868" w:type="dxa"/>
            <w:vMerge w:val="restart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1.請教師自行勾選(可複選)。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hanging="240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2.選其他者自行填寫</w:t>
            </w:r>
          </w:p>
        </w:tc>
      </w:tr>
      <w:tr w:rsidR="0031001C">
        <w:trPr>
          <w:cantSplit/>
          <w:trHeight w:val="253"/>
        </w:trPr>
        <w:tc>
          <w:tcPr>
            <w:tcW w:w="568" w:type="dxa"/>
            <w:vMerge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2.精熟教學法</w:t>
            </w:r>
          </w:p>
        </w:tc>
        <w:tc>
          <w:tcPr>
            <w:tcW w:w="2340" w:type="dxa"/>
            <w:gridSpan w:val="2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7.創意教學法</w:t>
            </w:r>
          </w:p>
        </w:tc>
        <w:tc>
          <w:tcPr>
            <w:tcW w:w="2791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12.角色扮演教學法</w:t>
            </w:r>
          </w:p>
        </w:tc>
        <w:tc>
          <w:tcPr>
            <w:tcW w:w="1868" w:type="dxa"/>
            <w:vMerge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253"/>
        </w:trPr>
        <w:tc>
          <w:tcPr>
            <w:tcW w:w="568" w:type="dxa"/>
            <w:vMerge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3.啟發教學法</w:t>
            </w:r>
          </w:p>
        </w:tc>
        <w:tc>
          <w:tcPr>
            <w:tcW w:w="2340" w:type="dxa"/>
            <w:gridSpan w:val="2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8.討論教學法</w:t>
            </w:r>
          </w:p>
        </w:tc>
        <w:tc>
          <w:tcPr>
            <w:tcW w:w="2791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13.電視教學法</w:t>
            </w:r>
          </w:p>
        </w:tc>
        <w:tc>
          <w:tcPr>
            <w:tcW w:w="1868" w:type="dxa"/>
            <w:vMerge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253"/>
        </w:trPr>
        <w:tc>
          <w:tcPr>
            <w:tcW w:w="568" w:type="dxa"/>
            <w:vMerge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■4.練習教學法</w:t>
            </w:r>
          </w:p>
        </w:tc>
        <w:tc>
          <w:tcPr>
            <w:tcW w:w="2340" w:type="dxa"/>
            <w:gridSpan w:val="2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■ 9.示範教學法</w:t>
            </w:r>
          </w:p>
        </w:tc>
        <w:tc>
          <w:tcPr>
            <w:tcW w:w="2791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14.電腦輔助教學法</w:t>
            </w:r>
          </w:p>
        </w:tc>
        <w:tc>
          <w:tcPr>
            <w:tcW w:w="1868" w:type="dxa"/>
            <w:vMerge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253"/>
        </w:trPr>
        <w:tc>
          <w:tcPr>
            <w:tcW w:w="568" w:type="dxa"/>
            <w:vMerge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5.發表教學法</w:t>
            </w:r>
          </w:p>
        </w:tc>
        <w:tc>
          <w:tcPr>
            <w:tcW w:w="2340" w:type="dxa"/>
            <w:gridSpan w:val="2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□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10.作業教學法</w:t>
            </w:r>
          </w:p>
        </w:tc>
        <w:tc>
          <w:tcPr>
            <w:tcW w:w="2791" w:type="dxa"/>
            <w:gridSpan w:val="3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■15.其他(           )</w:t>
            </w:r>
          </w:p>
        </w:tc>
        <w:tc>
          <w:tcPr>
            <w:tcW w:w="1868" w:type="dxa"/>
            <w:vMerge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487"/>
        </w:trPr>
        <w:tc>
          <w:tcPr>
            <w:tcW w:w="568" w:type="dxa"/>
            <w:vMerge w:val="restart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 學 內 容/大綱</w:t>
            </w:r>
          </w:p>
        </w:tc>
        <w:tc>
          <w:tcPr>
            <w:tcW w:w="7471" w:type="dxa"/>
            <w:gridSpan w:val="8"/>
            <w:vMerge w:val="restart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教 學 內 容/大綱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ab/>
              <w:t xml:space="preserve">                                                      </w:t>
            </w:r>
            <w:r w:rsidR="009F16E2">
              <w:rPr>
                <w:rFonts w:asciiTheme="minorEastAsia" w:hAnsiTheme="minorEastAsia" w:cs="Gungsuh" w:hint="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1.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ab/>
              <w:t>高尚的職業道德與自信心。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2.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ab/>
              <w:t>良好的人際關係 (橫向溝通、協調、表達之能力)。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3.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ab/>
              <w:t>職場倫理的觀念。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4.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ab/>
              <w:t>良好的體力、堅毅的耐力及超乎常人的抗壓力。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5    敬業樂群、負責進取及勤勞服務之精神。</w:t>
            </w:r>
          </w:p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重大議題融入</w:t>
            </w:r>
          </w:p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3909"/>
        </w:trPr>
        <w:tc>
          <w:tcPr>
            <w:tcW w:w="568" w:type="dxa"/>
            <w:vMerge/>
            <w:vAlign w:val="center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  <w:gridSpan w:val="8"/>
            <w:vMerge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□性別平等教育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□人權教育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□海洋教育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□環境教育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□生命教學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□生涯發展教育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□家庭教育</w:t>
            </w:r>
          </w:p>
          <w:p w:rsidR="0031001C" w:rsidRDefault="0009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□資訊科技教育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□國際教育</w:t>
            </w:r>
          </w:p>
          <w:p w:rsidR="0031001C" w:rsidRDefault="009F1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902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其他:</w:t>
            </w:r>
          </w:p>
        </w:tc>
      </w:tr>
      <w:tr w:rsidR="0031001C">
        <w:trPr>
          <w:cantSplit/>
          <w:trHeight w:val="1696"/>
        </w:trPr>
        <w:tc>
          <w:tcPr>
            <w:tcW w:w="5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 量 方 式</w:t>
            </w:r>
          </w:p>
        </w:tc>
        <w:tc>
          <w:tcPr>
            <w:tcW w:w="7471" w:type="dxa"/>
            <w:gridSpan w:val="8"/>
            <w:vAlign w:val="center"/>
          </w:tcPr>
          <w:p w:rsidR="0031001C" w:rsidRDefault="009F1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80808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902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平時評量占學期成績30%，採多元評量：</w:t>
            </w:r>
            <w:r w:rsidR="000902DE">
              <w:rPr>
                <w:rFonts w:ascii="標楷體" w:eastAsia="標楷體" w:hAnsi="標楷體" w:cs="標楷體"/>
                <w:color w:val="808080"/>
                <w:sz w:val="24"/>
                <w:szCs w:val="24"/>
              </w:rPr>
              <w:t>觀察、討論、發表、實作、筆記、學習單、專題報告…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80808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□期中考占學期成績30%，評量方式：</w:t>
            </w:r>
            <w:r>
              <w:rPr>
                <w:rFonts w:ascii="標楷體" w:eastAsia="標楷體" w:hAnsi="標楷體" w:cs="標楷體"/>
                <w:color w:val="808080"/>
                <w:sz w:val="24"/>
                <w:szCs w:val="24"/>
              </w:rPr>
              <w:t>測驗、實習實作、專題報告…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□期末考占學期成績40%，評量方式：</w:t>
            </w:r>
            <w:r>
              <w:rPr>
                <w:rFonts w:ascii="標楷體" w:eastAsia="標楷體" w:hAnsi="標楷體" w:cs="標楷體"/>
                <w:color w:val="808080"/>
                <w:sz w:val="24"/>
                <w:szCs w:val="24"/>
              </w:rPr>
              <w:t>測驗、實習實作、專題報告…</w:t>
            </w:r>
          </w:p>
        </w:tc>
        <w:tc>
          <w:tcPr>
            <w:tcW w:w="1868" w:type="dxa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1001C">
        <w:trPr>
          <w:cantSplit/>
          <w:trHeight w:val="2259"/>
        </w:trPr>
        <w:tc>
          <w:tcPr>
            <w:tcW w:w="568" w:type="dxa"/>
            <w:vAlign w:val="center"/>
          </w:tcPr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學生學習歷程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呈現</w:t>
            </w:r>
          </w:p>
        </w:tc>
        <w:tc>
          <w:tcPr>
            <w:tcW w:w="7471" w:type="dxa"/>
            <w:gridSpan w:val="8"/>
            <w:vAlign w:val="center"/>
          </w:tcPr>
          <w:p w:rsidR="0031001C" w:rsidRDefault="009F1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902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學習檔案製作，請說明內容格式:</w:t>
            </w:r>
          </w:p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□專題製作成品發表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□證照,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     </w:t>
            </w:r>
          </w:p>
          <w:p w:rsidR="0031001C" w:rsidRDefault="0009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□其他,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           </w:t>
            </w:r>
          </w:p>
        </w:tc>
        <w:tc>
          <w:tcPr>
            <w:tcW w:w="1868" w:type="dxa"/>
          </w:tcPr>
          <w:p w:rsidR="0031001C" w:rsidRDefault="003100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31001C" w:rsidRDefault="000902D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說明：1.請授課教師於2/4（五）前將教學計畫表與進度表電子檔傳送給教學組</w:t>
      </w:r>
      <w:r>
        <w:rPr>
          <w:rFonts w:ascii="Arial" w:eastAsia="Arial" w:hAnsi="Arial" w:cs="Arial"/>
          <w:color w:val="000000"/>
          <w:sz w:val="18"/>
          <w:szCs w:val="18"/>
        </w:rPr>
        <w:t>tcsh10@tp.edu.tw</w:t>
      </w:r>
    </w:p>
    <w:p w:rsidR="0031001C" w:rsidRDefault="000902D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  2.電子檔名格式:110-2大誠高中教學計畫-班級科目-教師姓名.docx</w:t>
      </w:r>
    </w:p>
    <w:p w:rsidR="0031001C" w:rsidRDefault="000902D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  3.本表格可至教務處網頁｢表單下載｣處下載</w:t>
      </w:r>
    </w:p>
    <w:p w:rsidR="0031001C" w:rsidRDefault="000902D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  <w:sz w:val="22"/>
          <w:szCs w:val="22"/>
        </w:rPr>
        <w:t>群科/領域召集人：</w:t>
      </w:r>
      <w:r>
        <w:rPr>
          <w:rFonts w:ascii="標楷體" w:eastAsia="標楷體" w:hAnsi="標楷體" w:cs="標楷體"/>
          <w:b/>
          <w:color w:val="000000"/>
          <w:sz w:val="22"/>
          <w:szCs w:val="22"/>
          <w:u w:val="single"/>
        </w:rPr>
        <w:t xml:space="preserve">             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教學組長：</w:t>
      </w:r>
      <w:r>
        <w:rPr>
          <w:rFonts w:ascii="標楷體" w:eastAsia="標楷體" w:hAnsi="標楷體" w:cs="標楷體"/>
          <w:b/>
          <w:color w:val="000000"/>
          <w:sz w:val="22"/>
          <w:szCs w:val="22"/>
          <w:u w:val="single"/>
        </w:rPr>
        <w:t xml:space="preserve">           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教務主任：</w:t>
      </w:r>
      <w:r>
        <w:rPr>
          <w:rFonts w:ascii="標楷體" w:eastAsia="標楷體" w:hAnsi="標楷體" w:cs="標楷體"/>
          <w:b/>
          <w:color w:val="000000"/>
          <w:sz w:val="22"/>
          <w:szCs w:val="22"/>
          <w:u w:val="single"/>
        </w:rPr>
        <w:t xml:space="preserve">               </w:t>
      </w:r>
    </w:p>
    <w:p w:rsidR="0031001C" w:rsidRDefault="0031001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31001C">
      <w:pgSz w:w="11906" w:h="16838"/>
      <w:pgMar w:top="719" w:right="1800" w:bottom="881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1C"/>
    <w:rsid w:val="0001297D"/>
    <w:rsid w:val="000902DE"/>
    <w:rsid w:val="0031001C"/>
    <w:rsid w:val="009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2023-09-05T00:51:00Z</dcterms:created>
  <dcterms:modified xsi:type="dcterms:W3CDTF">2023-09-05T00:53:00Z</dcterms:modified>
</cp:coreProperties>
</file>