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A0163E">
              <w:rPr>
                <w:rFonts w:ascii="標楷體" w:eastAsia="標楷體" w:hAnsi="標楷體" w:hint="eastAsia"/>
                <w:b/>
                <w:sz w:val="32"/>
              </w:rPr>
              <w:t>一</w:t>
            </w:r>
            <w:r w:rsidR="00A0163E" w:rsidRPr="00FE3A73">
              <w:rPr>
                <w:rFonts w:ascii="標楷體" w:eastAsia="標楷體" w:hAnsi="標楷體" w:hint="eastAsia"/>
                <w:b/>
                <w:sz w:val="32"/>
              </w:rPr>
              <w:t>年級</w:t>
            </w:r>
            <w:r w:rsidR="00A0163E">
              <w:rPr>
                <w:rFonts w:ascii="標楷體" w:eastAsia="標楷體" w:hAnsi="標楷體" w:hint="eastAsia"/>
                <w:b/>
                <w:sz w:val="32"/>
              </w:rPr>
              <w:t>基礎圖學實習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0755B1">
              <w:rPr>
                <w:rFonts w:ascii="標楷體" w:eastAsia="標楷體" w:hAnsi="標楷體"/>
                <w:b/>
                <w:noProof/>
                <w:sz w:val="20"/>
              </w:rPr>
              <w:t>2023-09-08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Default="00CB7983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</w:t>
            </w:r>
            <w:r w:rsidR="000755B1">
              <w:rPr>
                <w:rFonts w:ascii="標楷體" w:eastAsia="標楷體" w:hAnsi="標楷體" w:hint="eastAsia"/>
                <w:sz w:val="22"/>
              </w:rPr>
              <w:t>準</w:t>
            </w:r>
            <w:r>
              <w:rPr>
                <w:rFonts w:ascii="標楷體" w:eastAsia="標楷體" w:hAnsi="標楷體" w:hint="eastAsia"/>
                <w:sz w:val="22"/>
              </w:rPr>
              <w:t>備</w:t>
            </w:r>
          </w:p>
          <w:p w:rsidR="00CB7983" w:rsidRPr="00FE3A73" w:rsidRDefault="00CB7983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0755B1" w:rsidRPr="00FE3A73" w:rsidTr="00FF13B7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4F457D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Pr="000755B1" w:rsidRDefault="000755B1" w:rsidP="000755B1">
            <w:pPr>
              <w:jc w:val="center"/>
              <w:rPr>
                <w:b/>
              </w:rPr>
            </w:pPr>
            <w:r w:rsidRPr="000755B1">
              <w:rPr>
                <w:rFonts w:ascii="標楷體" w:eastAsia="標楷體" w:hAnsi="標楷體" w:hint="eastAsia"/>
                <w:b/>
                <w:sz w:val="22"/>
              </w:rPr>
              <w:t>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C1FE8" w:rsidRDefault="000755B1" w:rsidP="000755B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圖學基本概念：</w:t>
            </w:r>
          </w:p>
          <w:p w:rsidR="000755B1" w:rsidRPr="00CC1FE8" w:rsidRDefault="000755B1" w:rsidP="000755B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1-1圖學的意義及範圍</w:t>
            </w:r>
            <w:r w:rsidRPr="00CC1FE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0755B1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 w:rsidRPr="00CC1FE8">
              <w:rPr>
                <w:rFonts w:hAnsi="標楷體" w:hint="eastAsia"/>
                <w:sz w:val="20"/>
                <w:szCs w:val="20"/>
              </w:rPr>
              <w:t>1-2圖學要素</w:t>
            </w:r>
          </w:p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 w:rsidRPr="00CC1FE8">
              <w:rPr>
                <w:rFonts w:hAnsi="標楷體" w:hint="eastAsia"/>
                <w:sz w:val="20"/>
                <w:szCs w:val="20"/>
              </w:rPr>
              <w:t>1-3圖學內容</w:t>
            </w:r>
            <w:r w:rsidRPr="00CC1FE8">
              <w:rPr>
                <w:rFonts w:hAnsi="標楷體"/>
                <w:sz w:val="20"/>
                <w:szCs w:val="20"/>
              </w:rPr>
              <w:t xml:space="preserve"> </w:t>
            </w:r>
          </w:p>
          <w:p w:rsidR="000755B1" w:rsidRPr="00CC1FE8" w:rsidRDefault="000755B1" w:rsidP="000755B1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1-4工程圖的標準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</w:t>
            </w:r>
            <w:r>
              <w:rPr>
                <w:rFonts w:ascii="標楷體" w:eastAsia="標楷體" w:hAnsi="標楷體" w:hint="eastAsia"/>
                <w:sz w:val="22"/>
              </w:rPr>
              <w:t>-9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10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作業一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55B1" w:rsidRPr="00FE3A73" w:rsidTr="00FF13B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4F457D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Pr="000755B1" w:rsidRDefault="000755B1" w:rsidP="000755B1">
            <w:pPr>
              <w:jc w:val="center"/>
              <w:rPr>
                <w:b/>
              </w:rPr>
            </w:pPr>
            <w:r w:rsidRPr="000755B1"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887F9A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18"/>
                <w:szCs w:val="20"/>
              </w:rPr>
            </w:pPr>
            <w:r w:rsidRPr="00887F9A">
              <w:rPr>
                <w:rFonts w:hAnsi="標楷體" w:hint="eastAsia"/>
                <w:sz w:val="18"/>
                <w:szCs w:val="20"/>
              </w:rPr>
              <w:t>二儀器及製圖用紙的認識與使用</w:t>
            </w:r>
          </w:p>
          <w:p w:rsidR="000755B1" w:rsidRPr="00887F9A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18"/>
                <w:szCs w:val="20"/>
              </w:rPr>
            </w:pPr>
            <w:r w:rsidRPr="00887F9A">
              <w:rPr>
                <w:rFonts w:hAnsi="標楷體"/>
                <w:sz w:val="18"/>
                <w:szCs w:val="20"/>
              </w:rPr>
              <w:t>2-1</w:t>
            </w:r>
            <w:r w:rsidRPr="00887F9A">
              <w:rPr>
                <w:rFonts w:hAnsi="標楷體" w:hint="eastAsia"/>
                <w:sz w:val="18"/>
                <w:szCs w:val="20"/>
              </w:rPr>
              <w:t>製圖桌椅、儀器、用紙、用筆</w:t>
            </w:r>
          </w:p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887F9A">
              <w:rPr>
                <w:rFonts w:hAnsi="標楷體" w:hint="eastAsia"/>
                <w:sz w:val="18"/>
                <w:szCs w:val="20"/>
              </w:rPr>
              <w:t>2-</w:t>
            </w:r>
            <w:r w:rsidRPr="00887F9A">
              <w:rPr>
                <w:rFonts w:hAnsi="標楷體"/>
                <w:sz w:val="18"/>
                <w:szCs w:val="20"/>
              </w:rPr>
              <w:t>2</w:t>
            </w:r>
            <w:r w:rsidRPr="00887F9A">
              <w:rPr>
                <w:rFonts w:hAnsi="標楷體" w:hint="eastAsia"/>
                <w:sz w:val="18"/>
                <w:szCs w:val="20"/>
              </w:rPr>
              <w:t>各種尺板.萬能製圖儀</w:t>
            </w:r>
            <w:r w:rsidRPr="00887F9A">
              <w:rPr>
                <w:rFonts w:hAnsi="標楷體"/>
                <w:sz w:val="18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36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421406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55B1" w:rsidRPr="00FE3A73" w:rsidTr="00FF13B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Pr="000755B1" w:rsidRDefault="000755B1" w:rsidP="000755B1">
            <w:pPr>
              <w:jc w:val="center"/>
              <w:rPr>
                <w:b/>
              </w:rPr>
            </w:pPr>
            <w:r w:rsidRPr="000755B1">
              <w:rPr>
                <w:rFonts w:ascii="標楷體" w:eastAsia="標楷體" w:hAnsi="標楷體" w:hint="eastAsia"/>
                <w:b/>
                <w:sz w:val="22"/>
              </w:rPr>
              <w:t>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>
              <w:rPr>
                <w:rFonts w:hAnsi="標楷體"/>
                <w:sz w:val="20"/>
                <w:szCs w:val="20"/>
              </w:rPr>
              <w:t>2-3</w:t>
            </w:r>
            <w:r>
              <w:rPr>
                <w:rFonts w:hAnsi="標楷體" w:hint="eastAsia"/>
                <w:sz w:val="20"/>
                <w:szCs w:val="20"/>
              </w:rPr>
              <w:t>圓規.曲線板及可撓曲線規</w:t>
            </w:r>
          </w:p>
          <w:p w:rsidR="000755B1" w:rsidRDefault="000755B1" w:rsidP="000755B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模板與字規</w:t>
            </w:r>
          </w:p>
          <w:p w:rsidR="000755B1" w:rsidRPr="00CC1FE8" w:rsidRDefault="000755B1" w:rsidP="000755B1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2-5擦線板與橡皮擦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49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0755B1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0755B1" w:rsidRDefault="000755B1" w:rsidP="000755B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0755B1"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三.線條及字法</w:t>
            </w:r>
          </w:p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3-1</w:t>
            </w:r>
            <w:r w:rsidRPr="00CC1FE8">
              <w:rPr>
                <w:rFonts w:hAnsi="標楷體" w:hint="eastAsia"/>
                <w:sz w:val="20"/>
                <w:szCs w:val="20"/>
              </w:rPr>
              <w:t>線條的種類與畫法</w:t>
            </w:r>
            <w:r w:rsidRPr="00CC1FE8">
              <w:rPr>
                <w:rFonts w:hAnsi="標楷體"/>
                <w:sz w:val="20"/>
                <w:szCs w:val="20"/>
              </w:rPr>
              <w:t xml:space="preserve"> </w:t>
            </w:r>
          </w:p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3-2</w:t>
            </w:r>
            <w:r w:rsidRPr="00CC1FE8">
              <w:rPr>
                <w:rFonts w:hAnsi="標楷體" w:hint="eastAsia"/>
                <w:sz w:val="20"/>
                <w:szCs w:val="20"/>
              </w:rPr>
              <w:t>鉛筆線條</w:t>
            </w:r>
            <w:r w:rsidRPr="00CC1FE8">
              <w:rPr>
                <w:rFonts w:hAnsi="標楷體"/>
                <w:sz w:val="20"/>
                <w:szCs w:val="20"/>
              </w:rPr>
              <w:t xml:space="preserve">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84-91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0755B1" w:rsidRPr="00FE3A73" w:rsidTr="000755B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0755B1" w:rsidRDefault="000755B1" w:rsidP="000755B1">
            <w:pPr>
              <w:jc w:val="center"/>
              <w:rPr>
                <w:b/>
              </w:rPr>
            </w:pPr>
            <w:r w:rsidRPr="000755B1"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3-</w:t>
            </w:r>
            <w:r>
              <w:rPr>
                <w:rFonts w:hAnsi="標楷體"/>
                <w:sz w:val="20"/>
                <w:szCs w:val="20"/>
              </w:rPr>
              <w:t>3</w:t>
            </w:r>
            <w:r w:rsidRPr="00CC1FE8">
              <w:rPr>
                <w:rFonts w:hAnsi="標楷體" w:hint="eastAsia"/>
                <w:sz w:val="20"/>
                <w:szCs w:val="20"/>
              </w:rPr>
              <w:t>字法的重要性</w:t>
            </w:r>
            <w:r>
              <w:rPr>
                <w:rFonts w:hAnsi="標楷體" w:hint="eastAsia"/>
                <w:sz w:val="20"/>
                <w:szCs w:val="20"/>
              </w:rPr>
              <w:t>與</w:t>
            </w:r>
            <w:r w:rsidRPr="00CC1FE8">
              <w:rPr>
                <w:rFonts w:hAnsi="標楷體" w:hint="eastAsia"/>
                <w:sz w:val="20"/>
                <w:szCs w:val="20"/>
              </w:rPr>
              <w:t>一般通則</w:t>
            </w:r>
            <w:r w:rsidRPr="00CC1FE8">
              <w:rPr>
                <w:rFonts w:hAnsi="標楷體"/>
                <w:sz w:val="20"/>
                <w:szCs w:val="20"/>
              </w:rPr>
              <w:t xml:space="preserve"> </w:t>
            </w:r>
          </w:p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3-</w:t>
            </w:r>
            <w:r>
              <w:rPr>
                <w:rFonts w:hAnsi="標楷體"/>
                <w:sz w:val="20"/>
                <w:szCs w:val="20"/>
              </w:rPr>
              <w:t>4</w:t>
            </w:r>
            <w:r w:rsidRPr="00CC1FE8">
              <w:rPr>
                <w:rFonts w:hAnsi="標楷體" w:hint="eastAsia"/>
                <w:sz w:val="20"/>
                <w:szCs w:val="20"/>
              </w:rPr>
              <w:t>中文工程字體</w:t>
            </w:r>
            <w:r w:rsidRPr="00CC1FE8">
              <w:rPr>
                <w:rFonts w:hAnsi="標楷體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746BF" w:rsidRDefault="000755B1" w:rsidP="000755B1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92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-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5C23F8" w:rsidRDefault="000755B1" w:rsidP="000755B1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55B1" w:rsidRPr="00FE3A73" w:rsidTr="000755B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55B1" w:rsidRPr="00A0163E" w:rsidRDefault="000755B1" w:rsidP="000755B1">
            <w:pPr>
              <w:jc w:val="center"/>
              <w:rPr>
                <w:color w:val="000000"/>
                <w:highlight w:val="yellow"/>
              </w:rPr>
            </w:pPr>
            <w:r w:rsidRPr="00A0163E">
              <w:rPr>
                <w:color w:val="000000"/>
                <w:highlight w:val="yellow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55B1" w:rsidRPr="00A0163E" w:rsidRDefault="000755B1" w:rsidP="000755B1">
            <w:pPr>
              <w:jc w:val="center"/>
              <w:rPr>
                <w:color w:val="000000"/>
                <w:highlight w:val="yellow"/>
              </w:rPr>
            </w:pPr>
            <w:r w:rsidRPr="00A0163E">
              <w:rPr>
                <w:color w:val="000000"/>
                <w:highlight w:val="yellow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0755B1" w:rsidRDefault="000755B1" w:rsidP="000755B1">
            <w:pPr>
              <w:jc w:val="center"/>
              <w:rPr>
                <w:b/>
              </w:rPr>
            </w:pPr>
            <w:r w:rsidRPr="000755B1">
              <w:rPr>
                <w:rFonts w:ascii="標楷體" w:eastAsia="標楷體" w:hAnsi="標楷體" w:hint="eastAsia"/>
                <w:b/>
                <w:sz w:val="22"/>
              </w:rPr>
              <w:t>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24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</w:t>
            </w: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拉丁字母與阿拉伯數字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96-102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作業三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91F79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91F79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0755B1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四.幾何圖形</w:t>
            </w:r>
          </w:p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4-1</w:t>
            </w:r>
            <w:r w:rsidRPr="00CC1FE8">
              <w:rPr>
                <w:rFonts w:hAnsi="標楷體" w:hint="eastAsia"/>
                <w:sz w:val="20"/>
                <w:szCs w:val="20"/>
              </w:rPr>
              <w:t>線及面的基本分類</w:t>
            </w:r>
            <w:r>
              <w:rPr>
                <w:rFonts w:hAnsi="標楷體" w:hint="eastAsia"/>
                <w:sz w:val="20"/>
                <w:szCs w:val="20"/>
              </w:rPr>
              <w:t>.</w:t>
            </w:r>
            <w:r w:rsidRPr="00CC1FE8">
              <w:rPr>
                <w:rFonts w:hAnsi="標楷體" w:hint="eastAsia"/>
                <w:sz w:val="20"/>
                <w:szCs w:val="20"/>
              </w:rPr>
              <w:t>基本幾何形體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114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0755B1" w:rsidRPr="00FE3A73" w:rsidTr="00AF3D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4C4D05">
              <w:rPr>
                <w:rFonts w:ascii="標楷體" w:eastAsia="標楷體" w:hAnsi="標楷體" w:hint="eastAsia"/>
                <w:b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Default="000755B1" w:rsidP="000755B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平行線及垂直線畫法</w:t>
            </w:r>
          </w:p>
          <w:p w:rsidR="000755B1" w:rsidRPr="00CC1FE8" w:rsidRDefault="000755B1" w:rsidP="000755B1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等分線段、角及圓弧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120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0755B1" w:rsidRPr="00FE3A73" w:rsidTr="00AF3D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4C4D05">
              <w:rPr>
                <w:rFonts w:ascii="標楷體" w:eastAsia="標楷體" w:hAnsi="標楷體" w:hint="eastAsia"/>
                <w:b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7226F1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 w:rsidRPr="007226F1">
              <w:rPr>
                <w:rFonts w:hAnsi="標楷體" w:hint="eastAsia"/>
                <w:sz w:val="20"/>
                <w:szCs w:val="20"/>
              </w:rPr>
              <w:t>4-</w:t>
            </w:r>
            <w:r w:rsidRPr="007226F1">
              <w:rPr>
                <w:rFonts w:hAnsi="標楷體"/>
                <w:sz w:val="20"/>
                <w:szCs w:val="20"/>
              </w:rPr>
              <w:t>4</w:t>
            </w:r>
            <w:r w:rsidRPr="007226F1">
              <w:rPr>
                <w:rFonts w:hAnsi="標楷體" w:hint="eastAsia"/>
                <w:sz w:val="20"/>
                <w:szCs w:val="20"/>
              </w:rPr>
              <w:t>正多邊形的畫法</w:t>
            </w:r>
            <w:r w:rsidRPr="007226F1">
              <w:rPr>
                <w:rFonts w:hAnsi="標楷體"/>
                <w:sz w:val="20"/>
                <w:szCs w:val="20"/>
              </w:rPr>
              <w:t xml:space="preserve"> </w:t>
            </w:r>
          </w:p>
          <w:p w:rsidR="000755B1" w:rsidRPr="007226F1" w:rsidRDefault="000755B1" w:rsidP="000755B1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226F1">
              <w:rPr>
                <w:rFonts w:ascii="標楷體" w:eastAsia="標楷體" w:hAnsi="標楷體" w:hint="eastAsia"/>
                <w:sz w:val="20"/>
                <w:szCs w:val="20"/>
              </w:rPr>
              <w:t>4-</w:t>
            </w:r>
            <w:r w:rsidRPr="007226F1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7226F1">
              <w:rPr>
                <w:rFonts w:ascii="標楷體" w:eastAsia="標楷體" w:hAnsi="標楷體" w:hint="eastAsia"/>
                <w:sz w:val="20"/>
                <w:szCs w:val="20"/>
              </w:rPr>
              <w:t>切線及切弧的畫法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126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0755B1" w:rsidRPr="00FE3A73" w:rsidTr="00AF3D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4C4D05">
              <w:rPr>
                <w:rFonts w:ascii="標楷體" w:eastAsia="標楷體" w:hAnsi="標楷體" w:hint="eastAsia"/>
                <w:b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7226F1" w:rsidRDefault="000755B1" w:rsidP="000755B1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26F1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7226F1">
              <w:rPr>
                <w:rFonts w:ascii="標楷體" w:eastAsia="標楷體" w:hAnsi="標楷體" w:hint="eastAsia"/>
                <w:sz w:val="20"/>
                <w:szCs w:val="20"/>
              </w:rPr>
              <w:t>6畫橢圓.拋物線及雙曲線</w:t>
            </w:r>
          </w:p>
          <w:p w:rsidR="000755B1" w:rsidRPr="007226F1" w:rsidRDefault="000755B1" w:rsidP="000755B1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226F1">
              <w:rPr>
                <w:rFonts w:ascii="標楷體" w:eastAsia="標楷體" w:hAnsi="標楷體" w:hint="eastAsia"/>
                <w:sz w:val="20"/>
                <w:szCs w:val="20"/>
              </w:rPr>
              <w:t>4-7漸開線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145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  <w:r>
              <w:rPr>
                <w:rFonts w:ascii="標楷體" w:eastAsia="標楷體" w:hAnsi="標楷體"/>
                <w:sz w:val="22"/>
              </w:rPr>
              <w:t>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55B1" w:rsidRPr="00FE3A73" w:rsidTr="00AF3D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4C4D05">
              <w:rPr>
                <w:rFonts w:ascii="標楷體" w:eastAsia="標楷體" w:hAnsi="標楷體" w:hint="eastAsia"/>
                <w:b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7226F1" w:rsidRDefault="000755B1" w:rsidP="000755B1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26F1">
              <w:rPr>
                <w:rFonts w:ascii="標楷體" w:eastAsia="標楷體" w:hAnsi="標楷體" w:hint="eastAsia"/>
                <w:sz w:val="20"/>
                <w:szCs w:val="20"/>
              </w:rPr>
              <w:t>4-8圖形的放大與縮小</w:t>
            </w:r>
          </w:p>
          <w:p w:rsidR="000755B1" w:rsidRPr="007226F1" w:rsidRDefault="000755B1" w:rsidP="000755B1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226F1">
              <w:rPr>
                <w:rFonts w:ascii="標楷體" w:eastAsia="標楷體" w:hAnsi="標楷體" w:hint="eastAsia"/>
                <w:sz w:val="20"/>
                <w:szCs w:val="20"/>
              </w:rPr>
              <w:t>4-9圖形的遷移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57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16</w:t>
            </w: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0755B1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4C4D05">
              <w:rPr>
                <w:rFonts w:ascii="標楷體" w:eastAsia="標楷體" w:hAnsi="標楷體" w:hint="eastAsia"/>
                <w:b/>
                <w:sz w:val="22"/>
              </w:rPr>
              <w:t>四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C1FE8" w:rsidRDefault="000755B1" w:rsidP="000755B1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作業四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0755B1" w:rsidRPr="00FE3A73" w:rsidTr="00A0163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 w:rsidRPr="00CC1FE8">
              <w:rPr>
                <w:rFonts w:hAnsi="標楷體" w:hint="eastAsia"/>
                <w:sz w:val="20"/>
                <w:szCs w:val="20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0755B1" w:rsidRPr="00FE3A73" w:rsidTr="003301F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Default="000755B1" w:rsidP="000755B1">
            <w:pPr>
              <w:pStyle w:val="Default"/>
              <w:snapToGrid w:val="0"/>
              <w:spacing w:line="240" w:lineRule="atLeast"/>
              <w:rPr>
                <w:rFonts w:hAnsi="標楷體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五.正投影視圖</w:t>
            </w:r>
          </w:p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5-1</w:t>
            </w:r>
            <w:r w:rsidRPr="00CC1FE8">
              <w:rPr>
                <w:rFonts w:hAnsi="標楷體" w:hint="eastAsia"/>
                <w:sz w:val="20"/>
                <w:szCs w:val="20"/>
              </w:rPr>
              <w:t>正投影原理</w:t>
            </w:r>
            <w:r w:rsidRPr="00CC1FE8">
              <w:rPr>
                <w:rFonts w:hAnsi="標楷體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90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  <w:r>
              <w:rPr>
                <w:rFonts w:ascii="標楷體" w:eastAsia="標楷體" w:hAnsi="標楷體"/>
                <w:sz w:val="22"/>
              </w:rPr>
              <w:t>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0755B1" w:rsidRPr="00FE3A73" w:rsidTr="00AF3DED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8B1ADB"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C1FE8" w:rsidRDefault="000755B1" w:rsidP="000755B1">
            <w:pPr>
              <w:pStyle w:val="Default"/>
              <w:snapToGrid w:val="0"/>
              <w:spacing w:line="240" w:lineRule="atLeast"/>
              <w:rPr>
                <w:rFonts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5-2</w:t>
            </w:r>
            <w:r w:rsidRPr="00CC1FE8">
              <w:rPr>
                <w:rFonts w:hAnsi="標楷體" w:hint="eastAsia"/>
                <w:sz w:val="20"/>
                <w:szCs w:val="20"/>
              </w:rPr>
              <w:t>第一角及第三角投影法</w:t>
            </w:r>
            <w:r w:rsidRPr="00CC1FE8">
              <w:rPr>
                <w:rFonts w:hAnsi="標楷體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94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0755B1" w:rsidRPr="00FE3A73" w:rsidTr="00AF3D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8B1ADB"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Default="000755B1" w:rsidP="000755B1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5-3投影箱展開的正投影六個視圖</w:t>
            </w:r>
          </w:p>
          <w:p w:rsidR="000755B1" w:rsidRDefault="000755B1" w:rsidP="000755B1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5-4</w:t>
            </w: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正投影視圖中線條重疊時的畫法</w:t>
            </w:r>
          </w:p>
          <w:p w:rsidR="000755B1" w:rsidRPr="00CC1FE8" w:rsidRDefault="000755B1" w:rsidP="000755B1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hAnsi="標楷體" w:hint="eastAsia"/>
                <w:sz w:val="20"/>
                <w:szCs w:val="20"/>
              </w:rPr>
              <w:t>5-5</w:t>
            </w: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中心線的用途及畫法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206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21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55B1" w:rsidRPr="00FE3A73" w:rsidTr="00AF3D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8B1ADB"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C1FE8" w:rsidRDefault="000755B1" w:rsidP="000755B1">
            <w:pPr>
              <w:snapToGrid w:val="0"/>
              <w:spacing w:line="24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</w:t>
            </w:r>
            <w:r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視圖的選擇與排列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5-</w:t>
            </w:r>
            <w:r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CC1FE8">
              <w:rPr>
                <w:rFonts w:ascii="標楷體" w:eastAsia="標楷體" w:hAnsi="標楷體" w:hint="eastAsia"/>
                <w:sz w:val="20"/>
                <w:szCs w:val="20"/>
              </w:rPr>
              <w:t>正投影視圖的繪圖程序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212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0755B1" w:rsidRPr="00FE3A73" w:rsidTr="00AF3DE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8B1ADB"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Default="000755B1" w:rsidP="000755B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</w:t>
            </w:r>
            <w:r>
              <w:rPr>
                <w:rFonts w:ascii="標楷體" w:eastAsia="標楷體" w:hAnsi="標楷體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習用畫法</w:t>
            </w:r>
          </w:p>
          <w:p w:rsidR="000755B1" w:rsidRPr="00CC1FE8" w:rsidRDefault="000755B1" w:rsidP="000755B1">
            <w:pPr>
              <w:snapToGrid w:val="0"/>
              <w:spacing w:line="24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5-9識圖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217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0755B1" w:rsidRPr="00FE3A73" w:rsidTr="003301F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1" w:rsidRDefault="000755B1" w:rsidP="000755B1">
            <w:pPr>
              <w:jc w:val="center"/>
            </w:pPr>
            <w:r w:rsidRPr="008B1ADB">
              <w:rPr>
                <w:rFonts w:ascii="標楷體" w:eastAsia="標楷體" w:hAnsi="標楷體" w:hint="eastAsia"/>
                <w:b/>
                <w:sz w:val="22"/>
              </w:rPr>
              <w:t>五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CC1FE8" w:rsidRDefault="000755B1" w:rsidP="000755B1">
            <w:pPr>
              <w:snapToGrid w:val="0"/>
              <w:spacing w:line="24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</w:t>
            </w:r>
            <w:r>
              <w:rPr>
                <w:rFonts w:ascii="標楷體" w:eastAsia="標楷體" w:hAnsi="標楷體"/>
                <w:sz w:val="20"/>
                <w:szCs w:val="20"/>
              </w:rPr>
              <w:t>10手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繪立體圖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229-233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作業五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0755B1" w:rsidRPr="00FE3A73" w:rsidTr="00A0163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0755B1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0755B1" w:rsidRPr="00FE3A73" w:rsidTr="000755B1">
        <w:trPr>
          <w:cantSplit/>
          <w:trHeight w:val="1550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55B1" w:rsidRPr="00FE3A73" w:rsidRDefault="000755B1" w:rsidP="000755B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55B1" w:rsidRPr="002C22E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55B1" w:rsidRPr="00BF3F2F" w:rsidRDefault="000755B1" w:rsidP="000755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5B1" w:rsidRPr="00A8239E" w:rsidRDefault="000755B1" w:rsidP="000755B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0755B1" w:rsidRPr="0011561A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0755B1" w:rsidRPr="00FE3A73" w:rsidRDefault="000755B1" w:rsidP="000755B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6" w:rsidRDefault="00501D66">
      <w:r>
        <w:separator/>
      </w:r>
    </w:p>
  </w:endnote>
  <w:endnote w:type="continuationSeparator" w:id="0">
    <w:p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6" w:rsidRDefault="00501D66">
      <w:r>
        <w:separator/>
      </w:r>
    </w:p>
  </w:footnote>
  <w:footnote w:type="continuationSeparator" w:id="0">
    <w:p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55B1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A74DD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163E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B7983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customStyle="1" w:styleId="Default">
    <w:name w:val="Default"/>
    <w:rsid w:val="000755B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DDCDE-516C-44A6-BFF0-8D24A99F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1309</Words>
  <Characters>1250</Characters>
  <Application>Microsoft Office Word</Application>
  <DocSecurity>0</DocSecurity>
  <Lines>10</Lines>
  <Paragraphs>5</Paragraphs>
  <ScaleCrop>false</ScaleCrop>
  <Company>gfj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6</cp:revision>
  <cp:lastPrinted>2015-08-12T04:01:00Z</cp:lastPrinted>
  <dcterms:created xsi:type="dcterms:W3CDTF">2023-09-06T06:48:00Z</dcterms:created>
  <dcterms:modified xsi:type="dcterms:W3CDTF">2023-09-08T05:27:00Z</dcterms:modified>
</cp:coreProperties>
</file>