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547"/>
        <w:gridCol w:w="2552"/>
        <w:gridCol w:w="850"/>
        <w:gridCol w:w="731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A037ED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601B1E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01B1E">
              <w:rPr>
                <w:rFonts w:ascii="標楷體" w:eastAsia="標楷體" w:hAnsi="標楷體" w:hint="eastAsia"/>
                <w:b/>
                <w:sz w:val="28"/>
              </w:rPr>
              <w:t>採購學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A919EE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課程介紹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了解採購學的重要性與課程架構；認識餐飲採購流程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採購計畫與預算管理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食材分類與品質判斷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採購來源與供應商管理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601B1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採購流程與訂購單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成本與價格分析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採購合約與法律規範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進貨驗收與品質管理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庫存管理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採購記錄與報表管理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/>
              </w:rPr>
              <w:t>採購問題與案例分析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A919EE" w:rsidRDefault="00A919E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919EE">
              <w:rPr>
                <w:rFonts w:ascii="標楷體" w:eastAsia="標楷體" w:hAnsi="標楷體" w:hint="eastAsia"/>
              </w:rPr>
              <w:t>畢業典禮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A919E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A919EE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A919EE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513" w:rsidRDefault="00955513">
      <w:r>
        <w:separator/>
      </w:r>
    </w:p>
  </w:endnote>
  <w:endnote w:type="continuationSeparator" w:id="0">
    <w:p w:rsidR="00955513" w:rsidRDefault="0095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513" w:rsidRDefault="00955513">
      <w:r>
        <w:separator/>
      </w:r>
    </w:p>
  </w:footnote>
  <w:footnote w:type="continuationSeparator" w:id="0">
    <w:p w:rsidR="00955513" w:rsidRDefault="00955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552AF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01B1E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55513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37E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919EE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ECF9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86C7-84CE-48C1-9058-96CCA4EE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>gfj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2026-02-10T14:09:00Z</dcterms:created>
  <dcterms:modified xsi:type="dcterms:W3CDTF">2026-02-10T14:09:00Z</dcterms:modified>
</cp:coreProperties>
</file>