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5C525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5C525A">
              <w:rPr>
                <w:rFonts w:ascii="標楷體" w:eastAsia="標楷體" w:hAnsi="標楷體" w:hint="eastAsia"/>
                <w:b/>
                <w:sz w:val="28"/>
              </w:rPr>
              <w:t>:</w:t>
            </w:r>
            <w:r w:rsidR="005C525A" w:rsidRPr="005C525A">
              <w:rPr>
                <w:rFonts w:ascii="標楷體" w:eastAsia="標楷體" w:hAnsi="標楷體" w:hint="eastAsia"/>
                <w:b/>
                <w:sz w:val="28"/>
              </w:rPr>
              <w:t>餐3忠</w:t>
            </w:r>
            <w:r w:rsidR="005C525A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5C525A">
              <w:rPr>
                <w:rFonts w:ascii="標楷體" w:eastAsia="標楷體" w:hAnsi="標楷體" w:hint="eastAsia"/>
                <w:b/>
                <w:sz w:val="28"/>
              </w:rPr>
              <w:t xml:space="preserve">:餐飲管理 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C525A">
              <w:rPr>
                <w:rFonts w:ascii="標楷體" w:eastAsia="標楷體" w:hAnsi="標楷體" w:hint="eastAsia"/>
                <w:b/>
                <w:sz w:val="28"/>
              </w:rPr>
              <w:t>:陳維貞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C525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課程介紹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151" w:rsidRDefault="00C64151" w:rsidP="00126E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第一章緒論</w:t>
            </w:r>
          </w:p>
          <w:p w:rsidR="00BE2962" w:rsidRDefault="00BE2962" w:rsidP="00C6415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第一節與第二節</w:t>
            </w:r>
          </w:p>
          <w:p w:rsidR="00D81504" w:rsidRPr="00FE3A73" w:rsidRDefault="00126EED" w:rsidP="00C6415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6EED">
              <w:rPr>
                <w:rFonts w:ascii="標楷體" w:eastAsia="標楷體" w:hAnsi="標楷體" w:hint="eastAsia"/>
                <w:sz w:val="22"/>
              </w:rPr>
              <w:t>餐飲管理意義</w:t>
            </w:r>
            <w:r>
              <w:rPr>
                <w:rFonts w:ascii="標楷體" w:eastAsia="標楷體" w:hAnsi="標楷體" w:hint="eastAsia"/>
                <w:sz w:val="22"/>
              </w:rPr>
              <w:t>與</w:t>
            </w:r>
            <w:r w:rsidRPr="00126EED">
              <w:rPr>
                <w:rFonts w:ascii="標楷體" w:eastAsia="標楷體" w:hAnsi="標楷體" w:hint="eastAsia"/>
                <w:sz w:val="22"/>
              </w:rPr>
              <w:t>方法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Default="00EC060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第二章餐飲組織</w:t>
            </w:r>
          </w:p>
          <w:p w:rsidR="00EC0601" w:rsidRPr="00EC0601" w:rsidRDefault="00EC0601" w:rsidP="00EC0601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第一節</w:t>
            </w:r>
            <w:r w:rsidRPr="00EC0601">
              <w:rPr>
                <w:rFonts w:ascii="標楷體" w:eastAsia="標楷體" w:hAnsi="標楷體" w:hint="eastAsia"/>
                <w:sz w:val="22"/>
              </w:rPr>
              <w:t>餐飲組織的基本原則與型態</w:t>
            </w:r>
          </w:p>
          <w:p w:rsidR="00EC0601" w:rsidRPr="00FE3A73" w:rsidRDefault="00EC0601" w:rsidP="00EC0601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第二節</w:t>
            </w:r>
            <w:r w:rsidRPr="00EC0601">
              <w:rPr>
                <w:rFonts w:ascii="標楷體" w:eastAsia="標楷體" w:hAnsi="標楷體" w:hint="eastAsia"/>
                <w:sz w:val="22"/>
              </w:rPr>
              <w:t>餐飲各部門分內職責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BE2962" w:rsidRPr="00BE2962" w:rsidRDefault="00BE2962" w:rsidP="00BE2962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第三節</w:t>
            </w:r>
            <w:r w:rsidRPr="00BE2962">
              <w:rPr>
                <w:rFonts w:ascii="標楷體" w:eastAsia="標楷體" w:hAnsi="標楷體" w:hint="eastAsia"/>
                <w:sz w:val="22"/>
              </w:rPr>
              <w:t>餐飲組織架構</w:t>
            </w:r>
          </w:p>
          <w:p w:rsidR="00D81504" w:rsidRPr="00FE3A73" w:rsidRDefault="00BE2962" w:rsidP="00BE2962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第四節</w:t>
            </w:r>
            <w:r w:rsidRPr="00BE2962">
              <w:rPr>
                <w:rFonts w:ascii="標楷體" w:eastAsia="標楷體" w:hAnsi="標楷體" w:hint="eastAsia"/>
                <w:sz w:val="22"/>
              </w:rPr>
              <w:t>餐飲部與其他單位的關係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62" w:rsidRDefault="00BE296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E2962">
              <w:rPr>
                <w:rFonts w:ascii="標楷體" w:eastAsia="標楷體" w:hAnsi="標楷體" w:hint="eastAsia"/>
                <w:sz w:val="22"/>
              </w:rPr>
              <w:t>第四節餐飲部與其他單位的關係</w:t>
            </w:r>
          </w:p>
          <w:p w:rsidR="00D81504" w:rsidRPr="00FE3A73" w:rsidRDefault="00BE296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第五節</w:t>
            </w:r>
            <w:r w:rsidRPr="00BE2962">
              <w:rPr>
                <w:rFonts w:ascii="標楷體" w:eastAsia="標楷體" w:hAnsi="標楷體" w:hint="eastAsia"/>
                <w:sz w:val="22"/>
              </w:rPr>
              <w:t>工作分析與工作設計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D682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作業一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26EE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6EED">
              <w:rPr>
                <w:rFonts w:ascii="標楷體" w:eastAsia="標楷體" w:hAnsi="標楷體" w:hint="eastAsia"/>
                <w:sz w:val="22"/>
              </w:rPr>
              <w:t>國慶日</w:t>
            </w:r>
            <w:r>
              <w:rPr>
                <w:rFonts w:ascii="標楷體" w:eastAsia="標楷體" w:hAnsi="標楷體" w:hint="eastAsia"/>
                <w:sz w:val="22"/>
              </w:rPr>
              <w:t>休假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Default="00BE296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第三章人力資源管理</w:t>
            </w:r>
          </w:p>
          <w:p w:rsidR="00BE2962" w:rsidRPr="00F91F79" w:rsidRDefault="00BE2962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第一節</w:t>
            </w:r>
            <w:r w:rsidRPr="00BE2962">
              <w:rPr>
                <w:rFonts w:ascii="標楷體" w:eastAsia="標楷體" w:hAnsi="標楷體" w:hint="eastAsia"/>
                <w:sz w:val="22"/>
              </w:rPr>
              <w:t>人力資源管理的概念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126EED" w:rsidP="00126E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/>
                <w:sz w:val="22"/>
              </w:rPr>
              <w:t>0/25</w:t>
            </w:r>
            <w:r w:rsidRPr="00126EED">
              <w:rPr>
                <w:rFonts w:ascii="標楷體" w:eastAsia="標楷體" w:hAnsi="標楷體" w:hint="eastAsia"/>
                <w:sz w:val="22"/>
              </w:rPr>
              <w:t>光復節補假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62" w:rsidRPr="00BE2962" w:rsidRDefault="00BE2962" w:rsidP="00BE2962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第二節</w:t>
            </w:r>
            <w:r w:rsidRPr="00BE2962">
              <w:rPr>
                <w:rFonts w:ascii="標楷體" w:eastAsia="標楷體" w:hAnsi="標楷體" w:hint="eastAsia"/>
                <w:sz w:val="22"/>
              </w:rPr>
              <w:t>人員的遴選與任用</w:t>
            </w:r>
          </w:p>
          <w:p w:rsidR="00D81504" w:rsidRPr="00FE3A73" w:rsidRDefault="00BE2962" w:rsidP="00BE29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第三節</w:t>
            </w:r>
            <w:r w:rsidRPr="00BE2962">
              <w:rPr>
                <w:rFonts w:ascii="標楷體" w:eastAsia="標楷體" w:hAnsi="標楷體" w:hint="eastAsia"/>
                <w:sz w:val="22"/>
              </w:rPr>
              <w:t>管理者應瞭解的員工心理特點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62" w:rsidRPr="00BE2962" w:rsidRDefault="00BE2962" w:rsidP="00BE2962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第四節</w:t>
            </w:r>
            <w:r w:rsidRPr="00BE2962">
              <w:rPr>
                <w:rFonts w:ascii="標楷體" w:eastAsia="標楷體" w:hAnsi="標楷體" w:hint="eastAsia"/>
                <w:sz w:val="22"/>
              </w:rPr>
              <w:t>員工心理的挫折與激勵</w:t>
            </w:r>
          </w:p>
          <w:p w:rsidR="00D81504" w:rsidRPr="00FE3A73" w:rsidRDefault="00BE2962" w:rsidP="00BE29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第五節</w:t>
            </w:r>
            <w:r w:rsidRPr="00BE2962">
              <w:rPr>
                <w:rFonts w:ascii="標楷體" w:eastAsia="標楷體" w:hAnsi="標楷體" w:hint="eastAsia"/>
                <w:sz w:val="22"/>
              </w:rPr>
              <w:t>員工職前與在職訓練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Default="00BE296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第四章物料管理</w:t>
            </w:r>
          </w:p>
          <w:p w:rsidR="00BE2962" w:rsidRPr="00FE3A73" w:rsidRDefault="00BE2962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第一節</w:t>
            </w:r>
            <w:r w:rsidRPr="00BE2962">
              <w:rPr>
                <w:rFonts w:ascii="標楷體" w:eastAsia="標楷體" w:hAnsi="標楷體" w:hint="eastAsia"/>
                <w:sz w:val="22"/>
              </w:rPr>
              <w:t>採購相關作業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62" w:rsidRPr="00BE2962" w:rsidRDefault="00BE2962" w:rsidP="00BE2962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第二節</w:t>
            </w:r>
            <w:r w:rsidRPr="00BE2962">
              <w:rPr>
                <w:rFonts w:ascii="標楷體" w:eastAsia="標楷體" w:hAnsi="標楷體" w:hint="eastAsia"/>
                <w:sz w:val="22"/>
              </w:rPr>
              <w:t>驗收作業</w:t>
            </w:r>
          </w:p>
          <w:p w:rsidR="00D81504" w:rsidRPr="00FE3A73" w:rsidRDefault="00BE2962" w:rsidP="00BE29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第三節</w:t>
            </w:r>
            <w:r w:rsidRPr="00BE2962">
              <w:rPr>
                <w:rFonts w:ascii="標楷體" w:eastAsia="標楷體" w:hAnsi="標楷體" w:hint="eastAsia"/>
                <w:sz w:val="22"/>
              </w:rPr>
              <w:t>倉儲作業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Default="00126EE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6EED">
              <w:rPr>
                <w:rFonts w:ascii="標楷體" w:eastAsia="標楷體" w:hAnsi="標楷體" w:hint="eastAsia"/>
                <w:sz w:val="22"/>
              </w:rPr>
              <w:t>第二次段考</w:t>
            </w:r>
          </w:p>
          <w:p w:rsidR="00BE2962" w:rsidRPr="00BE2962" w:rsidRDefault="00BE2962" w:rsidP="00BE2962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第三節</w:t>
            </w:r>
            <w:r w:rsidRPr="00BE2962">
              <w:rPr>
                <w:rFonts w:ascii="標楷體" w:eastAsia="標楷體" w:hAnsi="標楷體" w:hint="eastAsia"/>
                <w:sz w:val="22"/>
              </w:rPr>
              <w:t>倉儲作業</w:t>
            </w:r>
          </w:p>
          <w:p w:rsidR="00BE2962" w:rsidRPr="00FE3A73" w:rsidRDefault="00BE2962" w:rsidP="00BE2962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第四節</w:t>
            </w:r>
            <w:r w:rsidRPr="00BE2962">
              <w:rPr>
                <w:rFonts w:ascii="標楷體" w:eastAsia="標楷體" w:hAnsi="標楷體" w:hint="eastAsia"/>
                <w:sz w:val="22"/>
              </w:rPr>
              <w:t>物料發放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D682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作業二</w:t>
            </w:r>
            <w:bookmarkStart w:id="0" w:name="_GoBack"/>
            <w:bookmarkEnd w:id="0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62" w:rsidRPr="00BE2962" w:rsidRDefault="00BE2962" w:rsidP="00BE2962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第四節</w:t>
            </w:r>
            <w:r w:rsidRPr="00BE2962">
              <w:rPr>
                <w:rFonts w:ascii="標楷體" w:eastAsia="標楷體" w:hAnsi="標楷體" w:hint="eastAsia"/>
                <w:sz w:val="22"/>
              </w:rPr>
              <w:t>物料發放</w:t>
            </w:r>
          </w:p>
          <w:p w:rsidR="00D81504" w:rsidRPr="00FE3A73" w:rsidRDefault="00BE2962" w:rsidP="00BE29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第五節</w:t>
            </w:r>
            <w:r w:rsidRPr="00BE2962">
              <w:rPr>
                <w:rFonts w:ascii="標楷體" w:eastAsia="標楷體" w:hAnsi="標楷體" w:hint="eastAsia"/>
                <w:sz w:val="22"/>
              </w:rPr>
              <w:t>物料盤點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62" w:rsidRPr="00BE2962" w:rsidRDefault="00BE2962" w:rsidP="00BE2962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第五節</w:t>
            </w:r>
            <w:r w:rsidRPr="00BE2962">
              <w:rPr>
                <w:rFonts w:ascii="標楷體" w:eastAsia="標楷體" w:hAnsi="標楷體" w:hint="eastAsia"/>
                <w:sz w:val="22"/>
              </w:rPr>
              <w:t>物料盤點</w:t>
            </w:r>
          </w:p>
          <w:p w:rsidR="00D81504" w:rsidRPr="00FE3A73" w:rsidRDefault="00BE2962" w:rsidP="00BE29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第六節餐飲產品</w:t>
            </w:r>
            <w:r w:rsidRPr="00BE2962">
              <w:rPr>
                <w:rFonts w:ascii="標楷體" w:eastAsia="標楷體" w:hAnsi="標楷體" w:hint="eastAsia"/>
                <w:sz w:val="22"/>
              </w:rPr>
              <w:t>研發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E296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E2962">
              <w:rPr>
                <w:rFonts w:ascii="標楷體" w:eastAsia="標楷體" w:hAnsi="標楷體" w:hint="eastAsia"/>
                <w:sz w:val="22"/>
              </w:rPr>
              <w:t>第六節餐飲產品研發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126EE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/>
                <w:sz w:val="22"/>
              </w:rPr>
              <w:t>2/26</w:t>
            </w:r>
            <w:r w:rsidRPr="00126EED">
              <w:rPr>
                <w:rFonts w:ascii="標楷體" w:eastAsia="標楷體" w:hAnsi="標楷體" w:hint="eastAsia"/>
                <w:sz w:val="22"/>
              </w:rPr>
              <w:t>學校日補假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126EE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6EED">
              <w:rPr>
                <w:rFonts w:ascii="標楷體" w:eastAsia="標楷體" w:hAnsi="標楷體" w:hint="eastAsia"/>
                <w:sz w:val="22"/>
              </w:rPr>
              <w:t>1/2 校慶活動補假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Default="00BE296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第五章服務心理學</w:t>
            </w:r>
          </w:p>
          <w:p w:rsidR="00BE2962" w:rsidRPr="00FE3A73" w:rsidRDefault="00BE2962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第一節</w:t>
            </w:r>
            <w:r w:rsidRPr="00BE2962">
              <w:rPr>
                <w:rFonts w:ascii="標楷體" w:eastAsia="標楷體" w:hAnsi="標楷體" w:hint="eastAsia"/>
                <w:sz w:val="22"/>
              </w:rPr>
              <w:t>消費者的需求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62" w:rsidRPr="00BE2962" w:rsidRDefault="00BE2962" w:rsidP="00BE2962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第二節</w:t>
            </w:r>
            <w:r w:rsidRPr="00BE2962">
              <w:rPr>
                <w:rFonts w:ascii="標楷體" w:eastAsia="標楷體" w:hAnsi="標楷體" w:hint="eastAsia"/>
                <w:sz w:val="22"/>
              </w:rPr>
              <w:t>服務的意義與特質</w:t>
            </w:r>
          </w:p>
          <w:p w:rsidR="00D81504" w:rsidRPr="00FE3A73" w:rsidRDefault="00BE2962" w:rsidP="00BE29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第三節</w:t>
            </w:r>
            <w:r w:rsidRPr="00BE2962">
              <w:rPr>
                <w:rFonts w:ascii="標楷體" w:eastAsia="標楷體" w:hAnsi="標楷體" w:hint="eastAsia"/>
                <w:sz w:val="22"/>
              </w:rPr>
              <w:t>溝通的藝術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62" w:rsidRPr="00BE2962" w:rsidRDefault="00BE2962" w:rsidP="00BE2962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第四節</w:t>
            </w:r>
            <w:r w:rsidRPr="00BE2962">
              <w:rPr>
                <w:rFonts w:ascii="標楷體" w:eastAsia="標楷體" w:hAnsi="標楷體" w:hint="eastAsia"/>
                <w:sz w:val="22"/>
              </w:rPr>
              <w:t>顧客抱怨心理分析及處理</w:t>
            </w:r>
          </w:p>
          <w:p w:rsidR="00BE2962" w:rsidRDefault="00BE2962" w:rsidP="00BE296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第五節</w:t>
            </w:r>
            <w:r w:rsidRPr="00BE2962">
              <w:rPr>
                <w:rFonts w:ascii="標楷體" w:eastAsia="標楷體" w:hAnsi="標楷體" w:hint="eastAsia"/>
                <w:sz w:val="22"/>
              </w:rPr>
              <w:t>壓力管理</w:t>
            </w:r>
          </w:p>
          <w:p w:rsidR="00D81504" w:rsidRPr="00FE3A73" w:rsidRDefault="00C6415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最後一次上課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26EED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4D2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E5F44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C525A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0117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2962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64151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6827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601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636909B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E0549-3ACC-438C-BDD9-4D9C29DA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980</Words>
  <Characters>886</Characters>
  <Application>Microsoft Office Word</Application>
  <DocSecurity>0</DocSecurity>
  <Lines>7</Lines>
  <Paragraphs>3</Paragraphs>
  <ScaleCrop>false</ScaleCrop>
  <Company>gfj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7</cp:revision>
  <cp:lastPrinted>2015-08-12T04:01:00Z</cp:lastPrinted>
  <dcterms:created xsi:type="dcterms:W3CDTF">2025-09-05T12:02:00Z</dcterms:created>
  <dcterms:modified xsi:type="dcterms:W3CDTF">2025-09-05T12:35:00Z</dcterms:modified>
</cp:coreProperties>
</file>