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410" w:rsidRDefault="003C1410" w:rsidP="003C1410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【附件】         </w:t>
      </w:r>
    </w:p>
    <w:p w:rsidR="003C1410" w:rsidRPr="0067510A" w:rsidRDefault="003C1410" w:rsidP="003C1410">
      <w:pPr>
        <w:spacing w:line="36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</w:rPr>
        <w:t xml:space="preserve">                </w:t>
      </w:r>
      <w:r>
        <w:rPr>
          <w:rFonts w:ascii="標楷體" w:eastAsia="標楷體" w:hAnsi="標楷體" w:hint="eastAsia"/>
          <w:b/>
          <w:sz w:val="28"/>
          <w:szCs w:val="28"/>
        </w:rPr>
        <w:t>臺北市私立大誠</w:t>
      </w:r>
      <w:r w:rsidRPr="0067510A">
        <w:rPr>
          <w:rFonts w:ascii="標楷體" w:eastAsia="標楷體" w:hAnsi="標楷體" w:hint="eastAsia"/>
          <w:b/>
          <w:sz w:val="28"/>
          <w:szCs w:val="28"/>
        </w:rPr>
        <w:t>高級中學命題及審題檢核表</w:t>
      </w:r>
    </w:p>
    <w:p w:rsidR="003C1410" w:rsidRPr="003C1410" w:rsidRDefault="003C1410" w:rsidP="003C1410">
      <w:r>
        <w:rPr>
          <w:rFonts w:ascii="標楷體" w:eastAsia="標楷體" w:hAnsi="標楷體" w:hint="eastAsia"/>
          <w:u w:val="single"/>
        </w:rPr>
        <w:t xml:space="preserve">  11</w:t>
      </w:r>
      <w:r w:rsidR="004A7D3E">
        <w:rPr>
          <w:rFonts w:ascii="標楷體" w:eastAsia="標楷體" w:hAnsi="標楷體" w:hint="eastAsia"/>
          <w:u w:val="single"/>
        </w:rPr>
        <w:t>2</w:t>
      </w:r>
      <w:bookmarkStart w:id="0" w:name="_GoBack"/>
      <w:bookmarkEnd w:id="0"/>
      <w:r>
        <w:rPr>
          <w:rFonts w:ascii="標楷體" w:eastAsia="標楷體" w:hAnsi="標楷體" w:hint="eastAsia"/>
          <w:u w:val="single"/>
        </w:rPr>
        <w:t xml:space="preserve">  </w:t>
      </w:r>
      <w:r w:rsidRPr="000E25D8">
        <w:rPr>
          <w:rFonts w:ascii="標楷體" w:eastAsia="標楷體" w:hAnsi="標楷體" w:hint="eastAsia"/>
        </w:rPr>
        <w:t xml:space="preserve"> 學年度</w:t>
      </w:r>
      <w:r>
        <w:rPr>
          <w:rFonts w:ascii="標楷體" w:eastAsia="標楷體" w:hAnsi="標楷體" w:hint="eastAsia"/>
          <w:u w:val="single"/>
        </w:rPr>
        <w:t xml:space="preserve">   </w:t>
      </w:r>
      <w:r w:rsidR="004A7D3E">
        <w:rPr>
          <w:rFonts w:ascii="標楷體" w:eastAsia="標楷體" w:hAnsi="標楷體" w:hint="eastAsia"/>
          <w:u w:val="single"/>
        </w:rPr>
        <w:t>1</w:t>
      </w:r>
      <w:r>
        <w:rPr>
          <w:rFonts w:ascii="標楷體" w:eastAsia="標楷體" w:hAnsi="標楷體" w:hint="eastAsia"/>
          <w:u w:val="single"/>
        </w:rPr>
        <w:t xml:space="preserve">    </w:t>
      </w:r>
      <w:r w:rsidRPr="000E25D8">
        <w:rPr>
          <w:rFonts w:ascii="標楷體" w:eastAsia="標楷體" w:hAnsi="標楷體" w:hint="eastAsia"/>
        </w:rPr>
        <w:t>學期</w:t>
      </w:r>
      <w:r>
        <w:rPr>
          <w:rFonts w:ascii="標楷體" w:eastAsia="標楷體" w:hAnsi="標楷體" w:hint="eastAsia"/>
        </w:rPr>
        <w:t xml:space="preserve">   </w:t>
      </w:r>
      <w:sdt>
        <w:sdtPr>
          <w:id w:val="787472591"/>
          <w14:checkbox>
            <w14:checked w14:val="0"/>
            <w14:checkedState w14:val="00A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標楷體" w:eastAsia="標楷體" w:hAnsi="標楷體" w:hint="eastAsia"/>
        </w:rPr>
        <w:t xml:space="preserve">第一次段考  </w:t>
      </w:r>
      <w:sdt>
        <w:sdtPr>
          <w:id w:val="-895582666"/>
          <w14:checkbox>
            <w14:checked w14:val="0"/>
            <w14:checkedState w14:val="00A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rPr>
          <w:rFonts w:ascii="標楷體" w:eastAsia="標楷體" w:hAnsi="標楷體" w:hint="eastAsia"/>
        </w:rPr>
        <w:t xml:space="preserve">第二次段考  </w:t>
      </w:r>
      <w:sdt>
        <w:sdtPr>
          <w:id w:val="686790996"/>
          <w14:checkbox>
            <w14:checked w14:val="0"/>
            <w14:checkedState w14:val="00A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rPr>
          <w:rFonts w:ascii="標楷體" w:eastAsia="標楷體" w:hAnsi="標楷體" w:hint="eastAsia"/>
        </w:rPr>
        <w:t>期末考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62"/>
        <w:gridCol w:w="2106"/>
        <w:gridCol w:w="708"/>
        <w:gridCol w:w="142"/>
        <w:gridCol w:w="1701"/>
        <w:gridCol w:w="709"/>
        <w:gridCol w:w="850"/>
        <w:gridCol w:w="1843"/>
      </w:tblGrid>
      <w:tr w:rsidR="003C1410" w:rsidRPr="000A3DFE" w:rsidTr="00526001"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C1410" w:rsidRPr="000A3DFE" w:rsidRDefault="003C1410" w:rsidP="0052600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0A3DFE">
              <w:rPr>
                <w:rFonts w:ascii="標楷體" w:eastAsia="標楷體" w:hAnsi="標楷體" w:hint="eastAsia"/>
              </w:rPr>
              <w:t>科目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C1410" w:rsidRPr="000A3DFE" w:rsidRDefault="003C1410" w:rsidP="0052600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C1410" w:rsidRPr="000A3DFE" w:rsidRDefault="003C1410" w:rsidP="0052600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0A3DFE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C1410" w:rsidRPr="000A3DFE" w:rsidRDefault="003C1410" w:rsidP="0052600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C1410" w:rsidRPr="000A3DFE" w:rsidRDefault="003C1410" w:rsidP="0052600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0A3DFE">
              <w:rPr>
                <w:rFonts w:ascii="標楷體" w:eastAsia="標楷體" w:hAnsi="標楷體" w:hint="eastAsia"/>
              </w:rPr>
              <w:t>範圍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1410" w:rsidRPr="000A3DFE" w:rsidRDefault="003C1410" w:rsidP="0052600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3C1410" w:rsidRPr="000A3DFE" w:rsidTr="00526001"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C1410" w:rsidRPr="000A3DFE" w:rsidRDefault="003C1410" w:rsidP="0052600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0A3DFE">
              <w:rPr>
                <w:rFonts w:ascii="標楷體" w:eastAsia="標楷體" w:hAnsi="標楷體" w:hint="eastAsia"/>
              </w:rPr>
              <w:t>命題教師</w:t>
            </w:r>
          </w:p>
        </w:tc>
        <w:tc>
          <w:tcPr>
            <w:tcW w:w="3118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1410" w:rsidRPr="000A3DFE" w:rsidRDefault="003C1410" w:rsidP="0052600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C1410" w:rsidRPr="000A3DFE" w:rsidRDefault="003C1410" w:rsidP="0052600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0A3DFE">
              <w:rPr>
                <w:rFonts w:ascii="標楷體" w:eastAsia="標楷體" w:hAnsi="標楷體" w:hint="eastAsia"/>
              </w:rPr>
              <w:t>審題教師</w:t>
            </w:r>
          </w:p>
        </w:tc>
        <w:tc>
          <w:tcPr>
            <w:tcW w:w="269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1410" w:rsidRPr="000A3DFE" w:rsidRDefault="003C1410" w:rsidP="0052600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3C1410" w:rsidRPr="000A3DFE" w:rsidTr="00526001">
        <w:tc>
          <w:tcPr>
            <w:tcW w:w="4786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1410" w:rsidRPr="000A3DFE" w:rsidRDefault="003C1410" w:rsidP="0052600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0A3DFE">
              <w:rPr>
                <w:rFonts w:ascii="標楷體" w:eastAsia="標楷體" w:hAnsi="標楷體" w:hint="eastAsia"/>
              </w:rPr>
              <w:t>命題檢核（請打</w:t>
            </w:r>
            <w:proofErr w:type="gramStart"/>
            <w:r w:rsidRPr="000A3DFE">
              <w:rPr>
                <w:rFonts w:ascii="標楷體" w:eastAsia="標楷體" w:hAnsi="標楷體" w:hint="eastAsia"/>
              </w:rPr>
              <w:t>ˇ</w:t>
            </w:r>
            <w:proofErr w:type="gramEnd"/>
            <w:r w:rsidRPr="000A3DFE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5103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1410" w:rsidRPr="000A3DFE" w:rsidRDefault="003C1410" w:rsidP="0052600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0A3DFE">
              <w:rPr>
                <w:rFonts w:ascii="標楷體" w:eastAsia="標楷體" w:hAnsi="標楷體" w:hint="eastAsia"/>
              </w:rPr>
              <w:t>審題檢核（請打</w:t>
            </w:r>
            <w:proofErr w:type="gramStart"/>
            <w:r w:rsidRPr="000A3DFE">
              <w:rPr>
                <w:rFonts w:ascii="標楷體" w:eastAsia="標楷體" w:hAnsi="標楷體" w:hint="eastAsia"/>
              </w:rPr>
              <w:t>ˇ</w:t>
            </w:r>
            <w:proofErr w:type="gramEnd"/>
            <w:r w:rsidRPr="000A3DFE">
              <w:rPr>
                <w:rFonts w:ascii="標楷體" w:eastAsia="標楷體" w:hAnsi="標楷體" w:hint="eastAsia"/>
              </w:rPr>
              <w:t>）</w:t>
            </w:r>
          </w:p>
        </w:tc>
      </w:tr>
      <w:tr w:rsidR="003C1410" w:rsidRPr="000A3DFE" w:rsidTr="00526001">
        <w:tc>
          <w:tcPr>
            <w:tcW w:w="4786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1410" w:rsidRPr="00593D1C" w:rsidRDefault="004A7D3E" w:rsidP="00526001">
            <w:sdt>
              <w:sdtPr>
                <w:id w:val="2169479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C14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1410">
              <w:t xml:space="preserve"> </w:t>
            </w:r>
            <w:r w:rsidR="003C1410">
              <w:rPr>
                <w:rFonts w:ascii="標楷體" w:eastAsia="標楷體" w:hAnsi="標楷體" w:hint="eastAsia"/>
              </w:rPr>
              <w:t>題號連續</w:t>
            </w:r>
            <w:proofErr w:type="gramStart"/>
            <w:r w:rsidR="003C1410">
              <w:rPr>
                <w:rFonts w:ascii="標楷體" w:eastAsia="標楷體" w:hAnsi="標楷體" w:hint="eastAsia"/>
              </w:rPr>
              <w:t>不跳號不</w:t>
            </w:r>
            <w:proofErr w:type="gramEnd"/>
            <w:r w:rsidR="003C1410">
              <w:rPr>
                <w:rFonts w:ascii="標楷體" w:eastAsia="標楷體" w:hAnsi="標楷體" w:hint="eastAsia"/>
              </w:rPr>
              <w:t>重複，選項不重複。</w:t>
            </w:r>
          </w:p>
        </w:tc>
        <w:tc>
          <w:tcPr>
            <w:tcW w:w="5103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1410" w:rsidRPr="003C1410" w:rsidRDefault="004A7D3E" w:rsidP="003C1410">
            <w:sdt>
              <w:sdtPr>
                <w:id w:val="-12952156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C14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1410">
              <w:t xml:space="preserve"> </w:t>
            </w:r>
            <w:r w:rsidR="003C1410">
              <w:rPr>
                <w:rFonts w:ascii="標楷體" w:eastAsia="標楷體" w:hAnsi="標楷體" w:hint="eastAsia"/>
              </w:rPr>
              <w:t>題號連續</w:t>
            </w:r>
            <w:proofErr w:type="gramStart"/>
            <w:r w:rsidR="003C1410">
              <w:rPr>
                <w:rFonts w:ascii="標楷體" w:eastAsia="標楷體" w:hAnsi="標楷體" w:hint="eastAsia"/>
              </w:rPr>
              <w:t>不跳號不</w:t>
            </w:r>
            <w:proofErr w:type="gramEnd"/>
            <w:r w:rsidR="003C1410">
              <w:rPr>
                <w:rFonts w:ascii="標楷體" w:eastAsia="標楷體" w:hAnsi="標楷體" w:hint="eastAsia"/>
              </w:rPr>
              <w:t>重複，選項不重複。</w:t>
            </w:r>
          </w:p>
        </w:tc>
      </w:tr>
      <w:tr w:rsidR="003C1410" w:rsidRPr="000A3DFE" w:rsidTr="00526001">
        <w:tc>
          <w:tcPr>
            <w:tcW w:w="4786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1410" w:rsidRPr="003C1410" w:rsidRDefault="004A7D3E" w:rsidP="003C1410">
            <w:sdt>
              <w:sdtPr>
                <w:id w:val="5158162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C14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1410">
              <w:t xml:space="preserve"> </w:t>
            </w:r>
            <w:r w:rsidR="003C1410" w:rsidRPr="000A3DFE">
              <w:rPr>
                <w:rFonts w:ascii="標楷體" w:eastAsia="標楷體" w:hAnsi="標楷體" w:hint="eastAsia"/>
              </w:rPr>
              <w:t>試題文字敘述</w:t>
            </w:r>
            <w:proofErr w:type="gramStart"/>
            <w:r w:rsidR="003C1410" w:rsidRPr="000A3DFE">
              <w:rPr>
                <w:rFonts w:ascii="標楷體" w:eastAsia="標楷體" w:hAnsi="標楷體" w:hint="eastAsia"/>
              </w:rPr>
              <w:t>清楚、</w:t>
            </w:r>
            <w:proofErr w:type="gramEnd"/>
            <w:r w:rsidR="003C1410">
              <w:rPr>
                <w:rFonts w:ascii="標楷體" w:eastAsia="標楷體" w:hAnsi="標楷體" w:hint="eastAsia"/>
              </w:rPr>
              <w:t>無</w:t>
            </w:r>
            <w:r w:rsidR="003C1410" w:rsidRPr="000A3DFE">
              <w:rPr>
                <w:rFonts w:ascii="標楷體" w:eastAsia="標楷體" w:hAnsi="標楷體" w:hint="eastAsia"/>
              </w:rPr>
              <w:t>爭議性。</w:t>
            </w:r>
          </w:p>
        </w:tc>
        <w:tc>
          <w:tcPr>
            <w:tcW w:w="510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1410" w:rsidRPr="003C1410" w:rsidRDefault="004A7D3E" w:rsidP="003C1410">
            <w:sdt>
              <w:sdtPr>
                <w:id w:val="156360305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C14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1410">
              <w:t xml:space="preserve"> </w:t>
            </w:r>
            <w:r w:rsidR="003C1410" w:rsidRPr="000A3DFE">
              <w:rPr>
                <w:rFonts w:ascii="標楷體" w:eastAsia="標楷體" w:hAnsi="標楷體" w:hint="eastAsia"/>
              </w:rPr>
              <w:t>試題文字敘述</w:t>
            </w:r>
            <w:proofErr w:type="gramStart"/>
            <w:r w:rsidR="003C1410" w:rsidRPr="000A3DFE">
              <w:rPr>
                <w:rFonts w:ascii="標楷體" w:eastAsia="標楷體" w:hAnsi="標楷體" w:hint="eastAsia"/>
              </w:rPr>
              <w:t>清楚、</w:t>
            </w:r>
            <w:proofErr w:type="gramEnd"/>
            <w:r w:rsidR="003C1410">
              <w:rPr>
                <w:rFonts w:ascii="標楷體" w:eastAsia="標楷體" w:hAnsi="標楷體" w:hint="eastAsia"/>
              </w:rPr>
              <w:t>無</w:t>
            </w:r>
            <w:r w:rsidR="003C1410" w:rsidRPr="000A3DFE">
              <w:rPr>
                <w:rFonts w:ascii="標楷體" w:eastAsia="標楷體" w:hAnsi="標楷體" w:hint="eastAsia"/>
              </w:rPr>
              <w:t>爭議性。</w:t>
            </w:r>
          </w:p>
        </w:tc>
      </w:tr>
      <w:tr w:rsidR="003C1410" w:rsidRPr="000A3DFE" w:rsidTr="00526001">
        <w:tc>
          <w:tcPr>
            <w:tcW w:w="4786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1410" w:rsidRPr="003C1410" w:rsidRDefault="004A7D3E" w:rsidP="003C1410">
            <w:sdt>
              <w:sdtPr>
                <w:id w:val="-3566745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C14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1410">
              <w:t xml:space="preserve"> </w:t>
            </w:r>
            <w:r w:rsidR="003C1410" w:rsidRPr="0059435E">
              <w:rPr>
                <w:rFonts w:ascii="標楷體" w:eastAsia="標楷體" w:hAnsi="標楷體" w:hint="eastAsia"/>
              </w:rPr>
              <w:t>依據課程教學計畫進度、範圍</w:t>
            </w:r>
            <w:proofErr w:type="gramStart"/>
            <w:r w:rsidR="003C1410" w:rsidRPr="0059435E">
              <w:rPr>
                <w:rFonts w:ascii="標楷體" w:eastAsia="標楷體" w:hAnsi="標楷體" w:hint="eastAsia"/>
              </w:rPr>
              <w:t>及課綱規定</w:t>
            </w:r>
            <w:proofErr w:type="gramEnd"/>
            <w:r w:rsidR="003C1410" w:rsidRPr="0059435E">
              <w:rPr>
                <w:rFonts w:ascii="標楷體" w:eastAsia="標楷體" w:hAnsi="標楷體" w:hint="eastAsia"/>
              </w:rPr>
              <w:t>命題，無超出課程學習範圍。</w:t>
            </w:r>
          </w:p>
        </w:tc>
        <w:tc>
          <w:tcPr>
            <w:tcW w:w="510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1410" w:rsidRPr="003C1410" w:rsidRDefault="004A7D3E" w:rsidP="003C1410">
            <w:sdt>
              <w:sdtPr>
                <w:id w:val="20695317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C14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1410">
              <w:t xml:space="preserve"> </w:t>
            </w:r>
            <w:r w:rsidR="003C1410" w:rsidRPr="0059435E">
              <w:rPr>
                <w:rFonts w:ascii="標楷體" w:eastAsia="標楷體" w:hAnsi="標楷體" w:hint="eastAsia"/>
              </w:rPr>
              <w:t>依據課程教學計畫進度、範圍</w:t>
            </w:r>
            <w:proofErr w:type="gramStart"/>
            <w:r w:rsidR="003C1410" w:rsidRPr="0059435E">
              <w:rPr>
                <w:rFonts w:ascii="標楷體" w:eastAsia="標楷體" w:hAnsi="標楷體" w:hint="eastAsia"/>
              </w:rPr>
              <w:t>及課綱規定</w:t>
            </w:r>
            <w:proofErr w:type="gramEnd"/>
            <w:r w:rsidR="003C1410" w:rsidRPr="0059435E">
              <w:rPr>
                <w:rFonts w:ascii="標楷體" w:eastAsia="標楷體" w:hAnsi="標楷體" w:hint="eastAsia"/>
              </w:rPr>
              <w:t>命題，無超出課程學習範圍。</w:t>
            </w:r>
          </w:p>
        </w:tc>
      </w:tr>
      <w:tr w:rsidR="003C1410" w:rsidRPr="000A3DFE" w:rsidTr="00526001">
        <w:tc>
          <w:tcPr>
            <w:tcW w:w="4786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1410" w:rsidRPr="003C1410" w:rsidRDefault="004A7D3E" w:rsidP="003C1410">
            <w:sdt>
              <w:sdtPr>
                <w:id w:val="-194869054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C14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1410">
              <w:t xml:space="preserve"> </w:t>
            </w:r>
            <w:r w:rsidR="003C1410" w:rsidRPr="000A3DFE">
              <w:rPr>
                <w:rFonts w:ascii="標楷體" w:eastAsia="標楷體" w:hAnsi="標楷體" w:hint="eastAsia"/>
              </w:rPr>
              <w:t>試題配分正確、合理。</w:t>
            </w:r>
          </w:p>
        </w:tc>
        <w:tc>
          <w:tcPr>
            <w:tcW w:w="510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1410" w:rsidRPr="003C1410" w:rsidRDefault="004A7D3E" w:rsidP="003C1410">
            <w:sdt>
              <w:sdtPr>
                <w:id w:val="-14590545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C14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1410">
              <w:t xml:space="preserve"> </w:t>
            </w:r>
            <w:r w:rsidR="003C1410" w:rsidRPr="000A3DFE">
              <w:rPr>
                <w:rFonts w:ascii="標楷體" w:eastAsia="標楷體" w:hAnsi="標楷體" w:hint="eastAsia"/>
              </w:rPr>
              <w:t>試題配分正確、合理。</w:t>
            </w:r>
          </w:p>
        </w:tc>
      </w:tr>
      <w:tr w:rsidR="003C1410" w:rsidRPr="000A3DFE" w:rsidTr="00526001">
        <w:tc>
          <w:tcPr>
            <w:tcW w:w="4786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1410" w:rsidRPr="003C1410" w:rsidRDefault="004A7D3E" w:rsidP="003C1410">
            <w:sdt>
              <w:sdtPr>
                <w:id w:val="54372299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C14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1410">
              <w:t xml:space="preserve"> </w:t>
            </w:r>
            <w:r w:rsidR="003C1410" w:rsidRPr="000A3DFE">
              <w:rPr>
                <w:rFonts w:ascii="標楷體" w:eastAsia="標楷體" w:hAnsi="標楷體" w:hint="eastAsia"/>
              </w:rPr>
              <w:t>圖表內容與標示</w:t>
            </w:r>
            <w:proofErr w:type="gramStart"/>
            <w:r w:rsidR="003C1410" w:rsidRPr="000A3DFE">
              <w:rPr>
                <w:rFonts w:ascii="標楷體" w:eastAsia="標楷體" w:hAnsi="標楷體" w:hint="eastAsia"/>
              </w:rPr>
              <w:t>清晰、</w:t>
            </w:r>
            <w:proofErr w:type="gramEnd"/>
            <w:r w:rsidR="003C1410" w:rsidRPr="000A3DFE">
              <w:rPr>
                <w:rFonts w:ascii="標楷體" w:eastAsia="標楷體" w:hAnsi="標楷體" w:hint="eastAsia"/>
              </w:rPr>
              <w:t>正確。</w:t>
            </w:r>
          </w:p>
        </w:tc>
        <w:tc>
          <w:tcPr>
            <w:tcW w:w="510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1410" w:rsidRPr="003C1410" w:rsidRDefault="004A7D3E" w:rsidP="003C1410">
            <w:sdt>
              <w:sdtPr>
                <w:id w:val="-88225324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C14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1410">
              <w:t xml:space="preserve"> </w:t>
            </w:r>
            <w:r w:rsidR="003C1410" w:rsidRPr="000A3DFE">
              <w:rPr>
                <w:rFonts w:ascii="標楷體" w:eastAsia="標楷體" w:hAnsi="標楷體" w:hint="eastAsia"/>
              </w:rPr>
              <w:t>圖表內容與標示</w:t>
            </w:r>
            <w:proofErr w:type="gramStart"/>
            <w:r w:rsidR="003C1410" w:rsidRPr="000A3DFE">
              <w:rPr>
                <w:rFonts w:ascii="標楷體" w:eastAsia="標楷體" w:hAnsi="標楷體" w:hint="eastAsia"/>
              </w:rPr>
              <w:t>清晰、</w:t>
            </w:r>
            <w:proofErr w:type="gramEnd"/>
            <w:r w:rsidR="003C1410" w:rsidRPr="000A3DFE">
              <w:rPr>
                <w:rFonts w:ascii="標楷體" w:eastAsia="標楷體" w:hAnsi="標楷體" w:hint="eastAsia"/>
              </w:rPr>
              <w:t>正確。</w:t>
            </w:r>
          </w:p>
        </w:tc>
      </w:tr>
      <w:tr w:rsidR="003C1410" w:rsidRPr="000A3DFE" w:rsidTr="00526001">
        <w:tc>
          <w:tcPr>
            <w:tcW w:w="4786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1410" w:rsidRPr="003C1410" w:rsidRDefault="004A7D3E" w:rsidP="003C1410">
            <w:sdt>
              <w:sdtPr>
                <w:id w:val="83034503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C14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1410">
              <w:t xml:space="preserve"> </w:t>
            </w:r>
            <w:r w:rsidR="003C1410">
              <w:rPr>
                <w:rFonts w:ascii="標楷體" w:eastAsia="標楷體" w:hAnsi="標楷體" w:hint="eastAsia"/>
              </w:rPr>
              <w:t>試題</w:t>
            </w:r>
            <w:proofErr w:type="gramStart"/>
            <w:r w:rsidR="003C1410">
              <w:rPr>
                <w:rFonts w:ascii="標楷體" w:eastAsia="標楷體" w:hAnsi="標楷體" w:hint="eastAsia"/>
              </w:rPr>
              <w:t>與解答</w:t>
            </w:r>
            <w:proofErr w:type="gramEnd"/>
            <w:r w:rsidR="003C1410">
              <w:rPr>
                <w:rFonts w:ascii="標楷體" w:eastAsia="標楷體" w:hAnsi="標楷體" w:hint="eastAsia"/>
              </w:rPr>
              <w:t>之配合正確</w:t>
            </w:r>
            <w:proofErr w:type="gramStart"/>
            <w:r w:rsidR="003C1410">
              <w:rPr>
                <w:rFonts w:ascii="標楷體" w:eastAsia="標楷體" w:hAnsi="標楷體" w:hint="eastAsia"/>
              </w:rPr>
              <w:t>且解答</w:t>
            </w:r>
            <w:proofErr w:type="gramEnd"/>
            <w:r w:rsidR="003C1410">
              <w:rPr>
                <w:rFonts w:ascii="標楷體" w:eastAsia="標楷體" w:hAnsi="標楷體" w:hint="eastAsia"/>
              </w:rPr>
              <w:t>無</w:t>
            </w:r>
            <w:r w:rsidR="003C1410" w:rsidRPr="000A3DFE">
              <w:rPr>
                <w:rFonts w:ascii="標楷體" w:eastAsia="標楷體" w:hAnsi="標楷體" w:hint="eastAsia"/>
              </w:rPr>
              <w:t>爭議性。</w:t>
            </w:r>
          </w:p>
        </w:tc>
        <w:tc>
          <w:tcPr>
            <w:tcW w:w="510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1410" w:rsidRPr="003C1410" w:rsidRDefault="004A7D3E" w:rsidP="003C1410">
            <w:sdt>
              <w:sdtPr>
                <w:id w:val="3262098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C14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1410">
              <w:t xml:space="preserve"> </w:t>
            </w:r>
            <w:r w:rsidR="003C1410">
              <w:rPr>
                <w:rFonts w:ascii="標楷體" w:eastAsia="標楷體" w:hAnsi="標楷體" w:hint="eastAsia"/>
              </w:rPr>
              <w:t>試題</w:t>
            </w:r>
            <w:proofErr w:type="gramStart"/>
            <w:r w:rsidR="003C1410">
              <w:rPr>
                <w:rFonts w:ascii="標楷體" w:eastAsia="標楷體" w:hAnsi="標楷體" w:hint="eastAsia"/>
              </w:rPr>
              <w:t>與解答</w:t>
            </w:r>
            <w:proofErr w:type="gramEnd"/>
            <w:r w:rsidR="003C1410">
              <w:rPr>
                <w:rFonts w:ascii="標楷體" w:eastAsia="標楷體" w:hAnsi="標楷體" w:hint="eastAsia"/>
              </w:rPr>
              <w:t>之配合正確</w:t>
            </w:r>
            <w:proofErr w:type="gramStart"/>
            <w:r w:rsidR="003C1410">
              <w:rPr>
                <w:rFonts w:ascii="標楷體" w:eastAsia="標楷體" w:hAnsi="標楷體" w:hint="eastAsia"/>
              </w:rPr>
              <w:t>且解答</w:t>
            </w:r>
            <w:proofErr w:type="gramEnd"/>
            <w:r w:rsidR="003C1410">
              <w:rPr>
                <w:rFonts w:ascii="標楷體" w:eastAsia="標楷體" w:hAnsi="標楷體" w:hint="eastAsia"/>
              </w:rPr>
              <w:t>無</w:t>
            </w:r>
            <w:r w:rsidR="003C1410" w:rsidRPr="000A3DFE">
              <w:rPr>
                <w:rFonts w:ascii="標楷體" w:eastAsia="標楷體" w:hAnsi="標楷體" w:hint="eastAsia"/>
              </w:rPr>
              <w:t>爭議性。</w:t>
            </w:r>
          </w:p>
        </w:tc>
      </w:tr>
      <w:tr w:rsidR="003C1410" w:rsidRPr="000A3DFE" w:rsidTr="00526001">
        <w:tc>
          <w:tcPr>
            <w:tcW w:w="4786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1410" w:rsidRPr="003C1410" w:rsidRDefault="004A7D3E" w:rsidP="003C1410">
            <w:sdt>
              <w:sdtPr>
                <w:id w:val="-18032137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C14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1410">
              <w:t xml:space="preserve"> </w:t>
            </w:r>
            <w:r w:rsidR="003C1410" w:rsidRPr="0059435E">
              <w:rPr>
                <w:rFonts w:ascii="標楷體" w:eastAsia="標楷體" w:hAnsi="標楷體" w:hint="eastAsia"/>
              </w:rPr>
              <w:t>試題符合「十二年國民基本教育教科書性別平等教育檢視指標」規定之性別平等原則。</w:t>
            </w:r>
          </w:p>
        </w:tc>
        <w:tc>
          <w:tcPr>
            <w:tcW w:w="510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1410" w:rsidRPr="003C1410" w:rsidRDefault="004A7D3E" w:rsidP="003C1410">
            <w:sdt>
              <w:sdtPr>
                <w:id w:val="74067578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C14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1410">
              <w:t xml:space="preserve"> </w:t>
            </w:r>
            <w:r w:rsidR="003C1410" w:rsidRPr="0059435E">
              <w:rPr>
                <w:rFonts w:ascii="標楷體" w:eastAsia="標楷體" w:hAnsi="標楷體" w:hint="eastAsia"/>
              </w:rPr>
              <w:t>試題符合「十二年國民基本教育教科書性別平等教育檢視指標」規定之性別平等原則。</w:t>
            </w:r>
          </w:p>
        </w:tc>
      </w:tr>
      <w:tr w:rsidR="003C1410" w:rsidRPr="000A3DFE" w:rsidTr="00526001">
        <w:tc>
          <w:tcPr>
            <w:tcW w:w="4786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1410" w:rsidRPr="003C1410" w:rsidRDefault="004A7D3E" w:rsidP="003C1410">
            <w:sdt>
              <w:sdtPr>
                <w:id w:val="-3689179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C14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1410">
              <w:t xml:space="preserve"> </w:t>
            </w:r>
            <w:r w:rsidR="003C1410" w:rsidRPr="0059435E">
              <w:rPr>
                <w:rFonts w:ascii="標楷體" w:eastAsia="標楷體" w:hAnsi="標楷體" w:hint="eastAsia"/>
              </w:rPr>
              <w:t>命題完成後落實審題機制，並參酌審</w:t>
            </w:r>
            <w:proofErr w:type="gramStart"/>
            <w:r w:rsidR="003C1410" w:rsidRPr="0059435E">
              <w:rPr>
                <w:rFonts w:ascii="標楷體" w:eastAsia="標楷體" w:hAnsi="標楷體" w:hint="eastAsia"/>
              </w:rPr>
              <w:t>題意見調修</w:t>
            </w:r>
            <w:proofErr w:type="gramEnd"/>
            <w:r w:rsidR="003C1410" w:rsidRPr="0059435E">
              <w:rPr>
                <w:rFonts w:ascii="標楷體" w:eastAsia="標楷體" w:hAnsi="標楷體" w:hint="eastAsia"/>
              </w:rPr>
              <w:t>試題</w:t>
            </w:r>
            <w:proofErr w:type="gramStart"/>
            <w:r w:rsidR="003C1410" w:rsidRPr="0059435E">
              <w:rPr>
                <w:rFonts w:ascii="標楷體" w:eastAsia="標楷體" w:hAnsi="標楷體" w:hint="eastAsia"/>
              </w:rPr>
              <w:t>或與審題</w:t>
            </w:r>
            <w:proofErr w:type="gramEnd"/>
            <w:r w:rsidR="003C1410" w:rsidRPr="0059435E">
              <w:rPr>
                <w:rFonts w:ascii="標楷體" w:eastAsia="標楷體" w:hAnsi="標楷體" w:hint="eastAsia"/>
              </w:rPr>
              <w:t>教師溝通說明，試題經審題教師再確認後繳交試</w:t>
            </w:r>
            <w:proofErr w:type="gramStart"/>
            <w:r w:rsidR="003C1410" w:rsidRPr="0059435E">
              <w:rPr>
                <w:rFonts w:ascii="標楷體" w:eastAsia="標楷體" w:hAnsi="標楷體" w:hint="eastAsia"/>
              </w:rPr>
              <w:t>務</w:t>
            </w:r>
            <w:proofErr w:type="gramEnd"/>
            <w:r w:rsidR="003C1410" w:rsidRPr="0059435E">
              <w:rPr>
                <w:rFonts w:ascii="標楷體" w:eastAsia="標楷體" w:hAnsi="標楷體" w:hint="eastAsia"/>
              </w:rPr>
              <w:t>單位。</w:t>
            </w:r>
          </w:p>
        </w:tc>
        <w:tc>
          <w:tcPr>
            <w:tcW w:w="510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1410" w:rsidRPr="003C1410" w:rsidRDefault="004A7D3E" w:rsidP="003C1410">
            <w:sdt>
              <w:sdtPr>
                <w:id w:val="6928879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C14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1410">
              <w:t xml:space="preserve"> </w:t>
            </w:r>
            <w:r w:rsidR="003C1410" w:rsidRPr="0059435E">
              <w:rPr>
                <w:rFonts w:ascii="標楷體" w:eastAsia="標楷體" w:hAnsi="標楷體" w:hint="eastAsia"/>
              </w:rPr>
              <w:t>審題遵循迴避與保密原則。</w:t>
            </w:r>
          </w:p>
        </w:tc>
      </w:tr>
      <w:tr w:rsidR="003C1410" w:rsidRPr="000A3DFE" w:rsidTr="00526001">
        <w:trPr>
          <w:trHeight w:val="678"/>
        </w:trPr>
        <w:tc>
          <w:tcPr>
            <w:tcW w:w="9889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1410" w:rsidRPr="000A3DFE" w:rsidRDefault="003C1410" w:rsidP="0052600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備註(請命題老師加</w:t>
            </w:r>
            <w:proofErr w:type="gramStart"/>
            <w:r>
              <w:rPr>
                <w:rFonts w:ascii="標楷體" w:eastAsia="標楷體" w:hAnsi="標楷體" w:hint="eastAsia"/>
              </w:rPr>
              <w:t>註</w:t>
            </w:r>
            <w:proofErr w:type="gramEnd"/>
            <w:r>
              <w:rPr>
                <w:rFonts w:ascii="標楷體" w:eastAsia="標楷體" w:hAnsi="標楷體" w:hint="eastAsia"/>
              </w:rPr>
              <w:t>考題出處，例如</w:t>
            </w:r>
            <w:proofErr w:type="gramStart"/>
            <w:r>
              <w:rPr>
                <w:rFonts w:ascii="標楷體" w:eastAsia="標楷體" w:hAnsi="標楷體" w:hint="eastAsia"/>
              </w:rPr>
              <w:t>學測或統測</w:t>
            </w:r>
            <w:proofErr w:type="gramEnd"/>
            <w:r>
              <w:rPr>
                <w:rFonts w:ascii="標楷體" w:eastAsia="標楷體" w:hAnsi="標楷體" w:hint="eastAsia"/>
              </w:rPr>
              <w:t>考題)</w:t>
            </w:r>
          </w:p>
        </w:tc>
      </w:tr>
      <w:tr w:rsidR="003C1410" w:rsidRPr="000A3DFE" w:rsidTr="003C1410">
        <w:trPr>
          <w:trHeight w:val="1598"/>
        </w:trPr>
        <w:tc>
          <w:tcPr>
            <w:tcW w:w="9889" w:type="dxa"/>
            <w:gridSpan w:val="9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C1410" w:rsidRPr="0059435E" w:rsidRDefault="003C1410" w:rsidP="00526001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3C1410" w:rsidRPr="000A3DFE" w:rsidTr="00526001">
        <w:tc>
          <w:tcPr>
            <w:tcW w:w="1830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410" w:rsidRPr="000A3DFE" w:rsidRDefault="003C1410" w:rsidP="00526001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0A3DFE">
              <w:rPr>
                <w:rFonts w:ascii="標楷體" w:eastAsia="標楷體" w:hAnsi="標楷體" w:hint="eastAsia"/>
              </w:rPr>
              <w:t>命題教師簽名</w:t>
            </w:r>
          </w:p>
        </w:tc>
        <w:tc>
          <w:tcPr>
            <w:tcW w:w="2814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1410" w:rsidRDefault="003C1410" w:rsidP="00526001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  <w:p w:rsidR="003C1410" w:rsidRPr="000A3DFE" w:rsidRDefault="003C1410" w:rsidP="00526001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410" w:rsidRPr="000A3DFE" w:rsidRDefault="003C1410" w:rsidP="00526001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0A3DFE">
              <w:rPr>
                <w:rFonts w:ascii="標楷體" w:eastAsia="標楷體" w:hAnsi="標楷體" w:hint="eastAsia"/>
              </w:rPr>
              <w:t>審題教師簽名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C1410" w:rsidRPr="000A3DFE" w:rsidRDefault="003C1410" w:rsidP="00526001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</w:tbl>
    <w:p w:rsidR="003C1410" w:rsidRDefault="003C1410" w:rsidP="003C1410">
      <w:r>
        <w:rPr>
          <w:rFonts w:ascii="標楷體" w:eastAsia="標楷體" w:hAnsi="標楷體" w:hint="eastAsia"/>
        </w:rPr>
        <w:t>教學</w:t>
      </w:r>
      <w:r w:rsidRPr="000A52BC">
        <w:rPr>
          <w:rFonts w:ascii="標楷體" w:eastAsia="標楷體" w:hAnsi="標楷體" w:hint="eastAsia"/>
        </w:rPr>
        <w:t xml:space="preserve">組長：     </w:t>
      </w:r>
      <w:r>
        <w:rPr>
          <w:rFonts w:ascii="標楷體" w:eastAsia="標楷體" w:hAnsi="標楷體" w:hint="eastAsia"/>
        </w:rPr>
        <w:t xml:space="preserve">                       </w:t>
      </w:r>
      <w:r w:rsidRPr="000A52BC">
        <w:rPr>
          <w:rFonts w:ascii="標楷體" w:eastAsia="標楷體" w:hAnsi="標楷體" w:hint="eastAsia"/>
        </w:rPr>
        <w:t xml:space="preserve">教務主任：   </w:t>
      </w:r>
    </w:p>
    <w:p w:rsidR="005976FC" w:rsidRPr="003C1410" w:rsidRDefault="005976FC"/>
    <w:sectPr w:rsidR="005976FC" w:rsidRPr="003C1410" w:rsidSect="003C141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410"/>
    <w:rsid w:val="0036383A"/>
    <w:rsid w:val="003C1410"/>
    <w:rsid w:val="003E2196"/>
    <w:rsid w:val="004A7D3E"/>
    <w:rsid w:val="005976FC"/>
    <w:rsid w:val="0072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75DD05-6A28-456B-A81B-1CB0474EB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41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Microsoft 帳戶</cp:lastModifiedBy>
  <cp:revision>3</cp:revision>
  <dcterms:created xsi:type="dcterms:W3CDTF">2023-05-12T08:01:00Z</dcterms:created>
  <dcterms:modified xsi:type="dcterms:W3CDTF">2023-05-12T08:01:00Z</dcterms:modified>
</cp:coreProperties>
</file>